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BFD" w:rsidRDefault="004F2BFD" w:rsidP="004F2BFD">
      <w:pPr>
        <w:pStyle w:val="Tekstpodstawowy"/>
        <w:jc w:val="right"/>
      </w:pPr>
      <w:r>
        <w:t xml:space="preserve">Załącznik nr 1 </w:t>
      </w:r>
    </w:p>
    <w:p w:rsidR="004F2BFD" w:rsidRDefault="004F2BFD" w:rsidP="004F2BFD">
      <w:pPr>
        <w:pStyle w:val="Tekstpodstawowy"/>
        <w:jc w:val="center"/>
      </w:pPr>
    </w:p>
    <w:p w:rsidR="004F2BFD" w:rsidRDefault="004F2BFD" w:rsidP="004F2BFD">
      <w:pPr>
        <w:pStyle w:val="Tekstpodstawowy"/>
        <w:jc w:val="center"/>
        <w:rPr>
          <w:rFonts w:ascii="Times New Roman" w:hAnsi="Times New Roman" w:cs="Times New Roman"/>
          <w:b/>
        </w:rPr>
      </w:pPr>
      <w:r w:rsidRPr="00E31855">
        <w:rPr>
          <w:rFonts w:ascii="Times New Roman" w:hAnsi="Times New Roman" w:cs="Times New Roman"/>
          <w:b/>
        </w:rPr>
        <w:t>OPIS PRZEDMIOTU ZAMÓWIENIA</w:t>
      </w:r>
    </w:p>
    <w:p w:rsidR="004F2BFD" w:rsidRPr="00E31855" w:rsidRDefault="004F2BFD" w:rsidP="004F2BFD">
      <w:pPr>
        <w:pStyle w:val="Tekstpodstawowy"/>
        <w:jc w:val="center"/>
        <w:rPr>
          <w:rFonts w:ascii="Times New Roman" w:hAnsi="Times New Roman" w:cs="Times New Roman"/>
          <w:b/>
        </w:rPr>
      </w:pPr>
    </w:p>
    <w:p w:rsidR="004F2BFD" w:rsidRDefault="004F2BFD" w:rsidP="004F2BFD">
      <w:pPr>
        <w:tabs>
          <w:tab w:val="num" w:pos="709"/>
        </w:tabs>
        <w:spacing w:line="360" w:lineRule="auto"/>
        <w:ind w:right="1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4F2BFD">
        <w:rPr>
          <w:rFonts w:ascii="Times New Roman" w:hAnsi="Times New Roman" w:cs="Times New Roman"/>
        </w:rPr>
        <w:t>Główny</w:t>
      </w:r>
      <w:r w:rsidR="00EB7C1B">
        <w:rPr>
          <w:rFonts w:ascii="Times New Roman" w:hAnsi="Times New Roman" w:cs="Times New Roman"/>
        </w:rPr>
        <w:t>m</w:t>
      </w:r>
      <w:r w:rsidRPr="004F2BFD">
        <w:rPr>
          <w:rFonts w:ascii="Times New Roman" w:hAnsi="Times New Roman" w:cs="Times New Roman"/>
        </w:rPr>
        <w:t xml:space="preserve"> przedmiot</w:t>
      </w:r>
      <w:r w:rsidR="00EB7C1B">
        <w:rPr>
          <w:rFonts w:ascii="Times New Roman" w:hAnsi="Times New Roman" w:cs="Times New Roman"/>
        </w:rPr>
        <w:t>em</w:t>
      </w:r>
      <w:r w:rsidRPr="004F2BFD">
        <w:rPr>
          <w:rFonts w:ascii="Times New Roman" w:hAnsi="Times New Roman" w:cs="Times New Roman"/>
        </w:rPr>
        <w:t xml:space="preserve"> zamówienia </w:t>
      </w:r>
      <w:r>
        <w:rPr>
          <w:rFonts w:ascii="Times New Roman" w:hAnsi="Times New Roman" w:cs="Times New Roman"/>
        </w:rPr>
        <w:t>jest wdrożenie systemu telefonicznego opartego na cyfrowej telefonii VoIP oraz centrali telefonicznej zainstalowanej na zewnętrznym serwerze w chmurze</w:t>
      </w:r>
      <w:r w:rsidR="00A82DC8">
        <w:rPr>
          <w:rFonts w:ascii="Times New Roman" w:hAnsi="Times New Roman" w:cs="Times New Roman"/>
        </w:rPr>
        <w:t xml:space="preserve"> odpowiedzialnej za zarządzanie ruchem telefonicznym z funkcją nieograniczonej liczby jednoczesnych połączeń </w:t>
      </w:r>
      <w:r>
        <w:rPr>
          <w:rFonts w:ascii="Times New Roman" w:hAnsi="Times New Roman" w:cs="Times New Roman"/>
        </w:rPr>
        <w:t xml:space="preserve"> wraz z aparatami </w:t>
      </w:r>
      <w:r w:rsidR="00E73DCE">
        <w:rPr>
          <w:rFonts w:ascii="Times New Roman" w:hAnsi="Times New Roman" w:cs="Times New Roman"/>
        </w:rPr>
        <w:t>telefonicznymi IP.</w:t>
      </w:r>
    </w:p>
    <w:p w:rsidR="00E73DCE" w:rsidRDefault="00E73DCE" w:rsidP="004F2BFD">
      <w:pPr>
        <w:tabs>
          <w:tab w:val="num" w:pos="709"/>
        </w:tabs>
        <w:spacing w:line="360" w:lineRule="auto"/>
        <w:ind w:right="170"/>
        <w:jc w:val="both"/>
        <w:rPr>
          <w:rFonts w:ascii="Times New Roman" w:hAnsi="Times New Roman" w:cs="Times New Roman"/>
        </w:rPr>
      </w:pPr>
    </w:p>
    <w:p w:rsidR="00E73DCE" w:rsidRPr="00E73DCE" w:rsidRDefault="00E73DCE" w:rsidP="00E73DCE">
      <w:pPr>
        <w:tabs>
          <w:tab w:val="num" w:pos="709"/>
        </w:tabs>
        <w:spacing w:line="360" w:lineRule="auto"/>
        <w:ind w:right="1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Główny cel wdrożenia systemu telefonicznego to:</w:t>
      </w:r>
    </w:p>
    <w:p w:rsidR="00E73DCE" w:rsidRPr="00E73DCE" w:rsidRDefault="00E73DCE" w:rsidP="00E73DCE">
      <w:pPr>
        <w:pStyle w:val="Akapitzlist"/>
        <w:widowControl w:val="0"/>
        <w:numPr>
          <w:ilvl w:val="0"/>
          <w:numId w:val="2"/>
        </w:numPr>
        <w:tabs>
          <w:tab w:val="left" w:pos="645"/>
          <w:tab w:val="left" w:pos="646"/>
        </w:tabs>
        <w:autoSpaceDE w:val="0"/>
        <w:autoSpaceDN w:val="0"/>
        <w:spacing w:before="187"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E73DCE">
        <w:rPr>
          <w:rFonts w:ascii="Times New Roman" w:hAnsi="Times New Roman" w:cs="Times New Roman"/>
          <w:sz w:val="24"/>
          <w:szCs w:val="24"/>
        </w:rPr>
        <w:t>apewnienie najwyższej jakości obsługi</w:t>
      </w:r>
      <w:r w:rsidRPr="00E73D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73DCE">
        <w:rPr>
          <w:rFonts w:ascii="Times New Roman" w:hAnsi="Times New Roman" w:cs="Times New Roman"/>
          <w:sz w:val="24"/>
          <w:szCs w:val="24"/>
        </w:rPr>
        <w:t>pacjenta</w:t>
      </w:r>
    </w:p>
    <w:p w:rsidR="00E73DCE" w:rsidRPr="00E73DCE" w:rsidRDefault="00E73DCE" w:rsidP="00E73DCE">
      <w:pPr>
        <w:pStyle w:val="Akapitzlist"/>
        <w:widowControl w:val="0"/>
        <w:numPr>
          <w:ilvl w:val="0"/>
          <w:numId w:val="2"/>
        </w:numPr>
        <w:tabs>
          <w:tab w:val="left" w:pos="645"/>
          <w:tab w:val="left" w:pos="646"/>
        </w:tabs>
        <w:autoSpaceDE w:val="0"/>
        <w:autoSpaceDN w:val="0"/>
        <w:spacing w:before="1"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E73DCE">
        <w:rPr>
          <w:rFonts w:ascii="Times New Roman" w:hAnsi="Times New Roman" w:cs="Times New Roman"/>
          <w:sz w:val="24"/>
          <w:szCs w:val="24"/>
        </w:rPr>
        <w:t>zmocnienie profesjonalnego wizerunku i prestiżu placówki</w:t>
      </w:r>
      <w:r w:rsidRPr="00E73D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73DCE">
        <w:rPr>
          <w:rFonts w:ascii="Times New Roman" w:hAnsi="Times New Roman" w:cs="Times New Roman"/>
          <w:sz w:val="24"/>
          <w:szCs w:val="24"/>
        </w:rPr>
        <w:t>medycznej</w:t>
      </w:r>
    </w:p>
    <w:p w:rsidR="00E73DCE" w:rsidRPr="00E73DCE" w:rsidRDefault="00E73DCE" w:rsidP="00E73DCE">
      <w:pPr>
        <w:pStyle w:val="Akapitzlist"/>
        <w:widowControl w:val="0"/>
        <w:numPr>
          <w:ilvl w:val="0"/>
          <w:numId w:val="2"/>
        </w:numPr>
        <w:tabs>
          <w:tab w:val="left" w:pos="645"/>
          <w:tab w:val="left" w:pos="646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E73DCE">
        <w:rPr>
          <w:rFonts w:ascii="Times New Roman" w:hAnsi="Times New Roman" w:cs="Times New Roman"/>
          <w:sz w:val="24"/>
          <w:szCs w:val="24"/>
        </w:rPr>
        <w:t>yeliminowanie sygnału zajętości i zwiększenie liczby dodzwaniających się</w:t>
      </w:r>
      <w:r w:rsidRPr="00E73D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73DCE">
        <w:rPr>
          <w:rFonts w:ascii="Times New Roman" w:hAnsi="Times New Roman" w:cs="Times New Roman"/>
          <w:sz w:val="24"/>
          <w:szCs w:val="24"/>
        </w:rPr>
        <w:t>pacjentów</w:t>
      </w:r>
    </w:p>
    <w:p w:rsidR="00E73DCE" w:rsidRPr="00E73DCE" w:rsidRDefault="00E73DCE" w:rsidP="00E73DCE">
      <w:pPr>
        <w:pStyle w:val="Akapitzlist"/>
        <w:widowControl w:val="0"/>
        <w:numPr>
          <w:ilvl w:val="0"/>
          <w:numId w:val="2"/>
        </w:numPr>
        <w:tabs>
          <w:tab w:val="left" w:pos="645"/>
          <w:tab w:val="left" w:pos="646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E73DCE">
        <w:rPr>
          <w:rFonts w:ascii="Times New Roman" w:hAnsi="Times New Roman" w:cs="Times New Roman"/>
          <w:sz w:val="24"/>
          <w:szCs w:val="24"/>
        </w:rPr>
        <w:t>ruchomienie kolejkowania połączeń przychodzących (informowanie oczekującego pacjenta</w:t>
      </w:r>
      <w:r w:rsidRPr="00E73DCE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E73DCE">
        <w:rPr>
          <w:rFonts w:ascii="Times New Roman" w:hAnsi="Times New Roman" w:cs="Times New Roman"/>
          <w:sz w:val="24"/>
          <w:szCs w:val="24"/>
        </w:rPr>
        <w:t>na</w:t>
      </w:r>
    </w:p>
    <w:p w:rsidR="00E73DCE" w:rsidRPr="00E73DCE" w:rsidRDefault="00E73DCE" w:rsidP="00E73DCE">
      <w:pPr>
        <w:spacing w:line="360" w:lineRule="auto"/>
        <w:ind w:left="645"/>
        <w:rPr>
          <w:rFonts w:ascii="Times New Roman" w:hAnsi="Times New Roman" w:cs="Times New Roman"/>
        </w:rPr>
      </w:pPr>
      <w:r w:rsidRPr="00E73DCE">
        <w:rPr>
          <w:rFonts w:ascii="Times New Roman" w:hAnsi="Times New Roman" w:cs="Times New Roman"/>
        </w:rPr>
        <w:t>połączenie o miejscu w kolejce lub/oraz przybliżonym czasie oczekiwania)</w:t>
      </w:r>
    </w:p>
    <w:p w:rsidR="00E73DCE" w:rsidRPr="00E73DCE" w:rsidRDefault="00E73DCE" w:rsidP="00E73DCE">
      <w:pPr>
        <w:pStyle w:val="Akapitzlist"/>
        <w:widowControl w:val="0"/>
        <w:numPr>
          <w:ilvl w:val="0"/>
          <w:numId w:val="2"/>
        </w:numPr>
        <w:tabs>
          <w:tab w:val="left" w:pos="645"/>
          <w:tab w:val="left" w:pos="646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E73DCE">
        <w:rPr>
          <w:rFonts w:ascii="Times New Roman" w:hAnsi="Times New Roman" w:cs="Times New Roman"/>
          <w:sz w:val="24"/>
          <w:szCs w:val="24"/>
        </w:rPr>
        <w:t>ostęp do raportów i statystyk ruchu telefonicznego oraz do nagrań</w:t>
      </w:r>
      <w:r w:rsidRPr="00E73DCE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E73DCE">
        <w:rPr>
          <w:rFonts w:ascii="Times New Roman" w:hAnsi="Times New Roman" w:cs="Times New Roman"/>
          <w:sz w:val="24"/>
          <w:szCs w:val="24"/>
        </w:rPr>
        <w:t>połączeń</w:t>
      </w:r>
    </w:p>
    <w:p w:rsidR="00E73DCE" w:rsidRPr="00E73DCE" w:rsidRDefault="00E73DCE" w:rsidP="00E73DCE">
      <w:pPr>
        <w:pStyle w:val="Akapitzlist"/>
        <w:widowControl w:val="0"/>
        <w:numPr>
          <w:ilvl w:val="0"/>
          <w:numId w:val="2"/>
        </w:numPr>
        <w:tabs>
          <w:tab w:val="left" w:pos="645"/>
          <w:tab w:val="left" w:pos="646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E73DCE">
        <w:rPr>
          <w:rFonts w:ascii="Times New Roman" w:hAnsi="Times New Roman" w:cs="Times New Roman"/>
          <w:sz w:val="24"/>
          <w:szCs w:val="24"/>
        </w:rPr>
        <w:t>budowanie struktury numerów wewnętrznych według</w:t>
      </w:r>
      <w:r w:rsidRPr="00E73D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73DCE">
        <w:rPr>
          <w:rFonts w:ascii="Times New Roman" w:hAnsi="Times New Roman" w:cs="Times New Roman"/>
          <w:sz w:val="24"/>
          <w:szCs w:val="24"/>
        </w:rPr>
        <w:t>wytycznych</w:t>
      </w:r>
    </w:p>
    <w:p w:rsidR="00E73DCE" w:rsidRPr="00E73DCE" w:rsidRDefault="00E73DCE" w:rsidP="00E73DCE">
      <w:pPr>
        <w:pStyle w:val="Akapitzlist"/>
        <w:widowControl w:val="0"/>
        <w:numPr>
          <w:ilvl w:val="0"/>
          <w:numId w:val="2"/>
        </w:numPr>
        <w:tabs>
          <w:tab w:val="left" w:pos="645"/>
          <w:tab w:val="left" w:pos="646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E73DCE">
        <w:rPr>
          <w:rFonts w:ascii="Times New Roman" w:hAnsi="Times New Roman" w:cs="Times New Roman"/>
          <w:sz w:val="24"/>
          <w:szCs w:val="24"/>
        </w:rPr>
        <w:t>pcjonalna konfiguracja przekierowań na telefony</w:t>
      </w:r>
      <w:r w:rsidRPr="00E73DC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73DCE">
        <w:rPr>
          <w:rFonts w:ascii="Times New Roman" w:hAnsi="Times New Roman" w:cs="Times New Roman"/>
          <w:sz w:val="24"/>
          <w:szCs w:val="24"/>
        </w:rPr>
        <w:t>komórkowe</w:t>
      </w:r>
    </w:p>
    <w:p w:rsidR="00E73DCE" w:rsidRPr="00E73DCE" w:rsidRDefault="00E73DCE" w:rsidP="00E73DCE">
      <w:pPr>
        <w:pStyle w:val="Akapitzlist"/>
        <w:widowControl w:val="0"/>
        <w:numPr>
          <w:ilvl w:val="0"/>
          <w:numId w:val="2"/>
        </w:numPr>
        <w:tabs>
          <w:tab w:val="left" w:pos="645"/>
          <w:tab w:val="left" w:pos="646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E73DCE">
        <w:rPr>
          <w:rFonts w:ascii="Times New Roman" w:hAnsi="Times New Roman" w:cs="Times New Roman"/>
          <w:sz w:val="24"/>
          <w:szCs w:val="24"/>
        </w:rPr>
        <w:t>rzygotowanie i nagranie profesjonalnej zapowiedzi głosowej przez lektora</w:t>
      </w:r>
      <w:r w:rsidRPr="00E73D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</w:p>
    <w:p w:rsidR="00E73DCE" w:rsidRPr="00E73DCE" w:rsidRDefault="00E73DCE" w:rsidP="00E73DCE">
      <w:pPr>
        <w:pStyle w:val="Akapitzlist"/>
        <w:widowControl w:val="0"/>
        <w:numPr>
          <w:ilvl w:val="0"/>
          <w:numId w:val="2"/>
        </w:numPr>
        <w:tabs>
          <w:tab w:val="left" w:pos="647"/>
          <w:tab w:val="left" w:pos="648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82DC8">
        <w:rPr>
          <w:rFonts w:ascii="Times New Roman" w:hAnsi="Times New Roman" w:cs="Times New Roman"/>
          <w:sz w:val="24"/>
          <w:szCs w:val="24"/>
        </w:rPr>
        <w:t>bjęcie działaniem systemu 14</w:t>
      </w:r>
      <w:r w:rsidRPr="00E73D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73DCE">
        <w:rPr>
          <w:rFonts w:ascii="Times New Roman" w:hAnsi="Times New Roman" w:cs="Times New Roman"/>
          <w:sz w:val="24"/>
          <w:szCs w:val="24"/>
        </w:rPr>
        <w:t>stanowisk:</w:t>
      </w:r>
    </w:p>
    <w:p w:rsidR="00E73DCE" w:rsidRPr="00E73DCE" w:rsidRDefault="00E73DCE" w:rsidP="00E73DCE">
      <w:pPr>
        <w:spacing w:before="19" w:line="360" w:lineRule="auto"/>
        <w:ind w:left="647"/>
        <w:rPr>
          <w:rFonts w:ascii="Times New Roman" w:hAnsi="Times New Roman" w:cs="Times New Roman"/>
        </w:rPr>
      </w:pPr>
      <w:r w:rsidRPr="00E73DCE">
        <w:rPr>
          <w:rFonts w:ascii="Times New Roman" w:hAnsi="Times New Roman" w:cs="Times New Roman"/>
        </w:rPr>
        <w:t>Ośrodek Zdrowia w Pilawie:</w:t>
      </w:r>
    </w:p>
    <w:p w:rsidR="00E73DCE" w:rsidRPr="00E73DCE" w:rsidRDefault="00E73DCE" w:rsidP="00E73DCE">
      <w:pPr>
        <w:widowControl w:val="0"/>
        <w:tabs>
          <w:tab w:val="left" w:pos="809"/>
        </w:tabs>
        <w:autoSpaceDE w:val="0"/>
        <w:autoSpaceDN w:val="0"/>
        <w:spacing w:before="17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r w:rsidRPr="00E73DCE">
        <w:rPr>
          <w:rFonts w:ascii="Times New Roman" w:hAnsi="Times New Roman" w:cs="Times New Roman"/>
        </w:rPr>
        <w:t>1 stanowisko</w:t>
      </w:r>
      <w:r w:rsidRPr="00E73DCE">
        <w:rPr>
          <w:rFonts w:ascii="Times New Roman" w:hAnsi="Times New Roman" w:cs="Times New Roman"/>
          <w:spacing w:val="-4"/>
        </w:rPr>
        <w:t xml:space="preserve"> </w:t>
      </w:r>
      <w:r w:rsidRPr="00E73DCE">
        <w:rPr>
          <w:rFonts w:ascii="Times New Roman" w:hAnsi="Times New Roman" w:cs="Times New Roman"/>
        </w:rPr>
        <w:t>rejestratorskie</w:t>
      </w:r>
    </w:p>
    <w:p w:rsidR="00E73DCE" w:rsidRPr="00E73DCE" w:rsidRDefault="00E73DCE" w:rsidP="00E73DCE">
      <w:pPr>
        <w:widowControl w:val="0"/>
        <w:tabs>
          <w:tab w:val="left" w:pos="809"/>
        </w:tabs>
        <w:autoSpaceDE w:val="0"/>
        <w:autoSpaceDN w:val="0"/>
        <w:spacing w:before="19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r w:rsidR="00A82DC8">
        <w:rPr>
          <w:rFonts w:ascii="Times New Roman" w:hAnsi="Times New Roman" w:cs="Times New Roman"/>
        </w:rPr>
        <w:t>9</w:t>
      </w:r>
      <w:r w:rsidRPr="00E73DCE">
        <w:rPr>
          <w:rFonts w:ascii="Times New Roman" w:hAnsi="Times New Roman" w:cs="Times New Roman"/>
          <w:spacing w:val="-2"/>
        </w:rPr>
        <w:t xml:space="preserve"> </w:t>
      </w:r>
      <w:r w:rsidRPr="00E73DCE">
        <w:rPr>
          <w:rFonts w:ascii="Times New Roman" w:hAnsi="Times New Roman" w:cs="Times New Roman"/>
        </w:rPr>
        <w:t>gabinetów</w:t>
      </w:r>
    </w:p>
    <w:p w:rsidR="00E73DCE" w:rsidRPr="00E73DCE" w:rsidRDefault="00E73DCE" w:rsidP="00E73DCE">
      <w:pPr>
        <w:spacing w:line="360" w:lineRule="auto"/>
        <w:ind w:left="647"/>
        <w:rPr>
          <w:rFonts w:ascii="Times New Roman" w:hAnsi="Times New Roman" w:cs="Times New Roman"/>
        </w:rPr>
      </w:pPr>
      <w:r w:rsidRPr="00E73DCE">
        <w:rPr>
          <w:rFonts w:ascii="Times New Roman" w:hAnsi="Times New Roman" w:cs="Times New Roman"/>
        </w:rPr>
        <w:t xml:space="preserve">Ośrodek Zdrowia </w:t>
      </w:r>
      <w:r>
        <w:rPr>
          <w:rFonts w:ascii="Times New Roman" w:hAnsi="Times New Roman" w:cs="Times New Roman"/>
        </w:rPr>
        <w:t xml:space="preserve">Filia </w:t>
      </w:r>
      <w:r w:rsidRPr="00E73DCE">
        <w:rPr>
          <w:rFonts w:ascii="Times New Roman" w:hAnsi="Times New Roman" w:cs="Times New Roman"/>
        </w:rPr>
        <w:t>w Trąbkach:</w:t>
      </w:r>
    </w:p>
    <w:p w:rsidR="00E73DCE" w:rsidRPr="00E73DCE" w:rsidRDefault="00E73DCE" w:rsidP="00E73DCE">
      <w:pPr>
        <w:widowControl w:val="0"/>
        <w:tabs>
          <w:tab w:val="left" w:pos="809"/>
        </w:tabs>
        <w:autoSpaceDE w:val="0"/>
        <w:autoSpaceDN w:val="0"/>
        <w:spacing w:before="17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r w:rsidRPr="00E73DCE">
        <w:rPr>
          <w:rFonts w:ascii="Times New Roman" w:hAnsi="Times New Roman" w:cs="Times New Roman"/>
        </w:rPr>
        <w:t>1 stanowisko</w:t>
      </w:r>
      <w:r w:rsidRPr="00E73DCE">
        <w:rPr>
          <w:rFonts w:ascii="Times New Roman" w:hAnsi="Times New Roman" w:cs="Times New Roman"/>
          <w:spacing w:val="-4"/>
        </w:rPr>
        <w:t xml:space="preserve"> </w:t>
      </w:r>
      <w:r w:rsidRPr="00E73DCE">
        <w:rPr>
          <w:rFonts w:ascii="Times New Roman" w:hAnsi="Times New Roman" w:cs="Times New Roman"/>
        </w:rPr>
        <w:t>rejestratorskie</w:t>
      </w:r>
    </w:p>
    <w:p w:rsidR="00E73DCE" w:rsidRPr="00E73DCE" w:rsidRDefault="00E73DCE" w:rsidP="00E73DCE">
      <w:pPr>
        <w:widowControl w:val="0"/>
        <w:tabs>
          <w:tab w:val="left" w:pos="809"/>
        </w:tabs>
        <w:autoSpaceDE w:val="0"/>
        <w:autoSpaceDN w:val="0"/>
        <w:spacing w:before="19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r w:rsidR="00A82DC8">
        <w:rPr>
          <w:rFonts w:ascii="Times New Roman" w:hAnsi="Times New Roman" w:cs="Times New Roman"/>
        </w:rPr>
        <w:t>3</w:t>
      </w:r>
      <w:r w:rsidRPr="00E73DCE">
        <w:rPr>
          <w:rFonts w:ascii="Times New Roman" w:hAnsi="Times New Roman" w:cs="Times New Roman"/>
          <w:spacing w:val="-2"/>
        </w:rPr>
        <w:t xml:space="preserve"> </w:t>
      </w:r>
      <w:r w:rsidRPr="00E73DCE">
        <w:rPr>
          <w:rFonts w:ascii="Times New Roman" w:hAnsi="Times New Roman" w:cs="Times New Roman"/>
        </w:rPr>
        <w:t>gabinetów</w:t>
      </w:r>
    </w:p>
    <w:p w:rsidR="00E73DCE" w:rsidRDefault="00E73DCE" w:rsidP="00E73DCE">
      <w:pPr>
        <w:pStyle w:val="Tekstpodstawowy"/>
        <w:spacing w:before="12"/>
        <w:ind w:left="708"/>
        <w:rPr>
          <w:rFonts w:ascii="Times New Roman" w:hAnsi="Times New Roman" w:cs="Times New Roman"/>
        </w:rPr>
      </w:pPr>
    </w:p>
    <w:p w:rsidR="00A82DC8" w:rsidRPr="00EB7C1B" w:rsidRDefault="00A82DC8" w:rsidP="00A82DC8">
      <w:pPr>
        <w:rPr>
          <w:rFonts w:ascii="Times New Roman" w:eastAsia="Times New Roman" w:hAnsi="Times New Roman" w:cs="Times New Roman"/>
          <w:b/>
          <w:lang w:eastAsia="pl-PL"/>
        </w:rPr>
      </w:pPr>
      <w:r w:rsidRPr="00EB7C1B">
        <w:rPr>
          <w:rFonts w:ascii="Times New Roman" w:eastAsia="Times New Roman" w:hAnsi="Times New Roman" w:cs="Times New Roman"/>
          <w:b/>
          <w:lang w:eastAsia="pl-PL"/>
        </w:rPr>
        <w:t>OGÓLNE WARUNKI ZAKUPU I WDRO</w:t>
      </w:r>
      <w:r w:rsidR="00082CD3" w:rsidRPr="00EB7C1B">
        <w:rPr>
          <w:rFonts w:ascii="Times New Roman" w:eastAsia="Times New Roman" w:hAnsi="Times New Roman" w:cs="Times New Roman"/>
          <w:b/>
          <w:lang w:eastAsia="pl-PL"/>
        </w:rPr>
        <w:t>Ż</w:t>
      </w:r>
      <w:r w:rsidRPr="00EB7C1B">
        <w:rPr>
          <w:rFonts w:ascii="Times New Roman" w:eastAsia="Times New Roman" w:hAnsi="Times New Roman" w:cs="Times New Roman"/>
          <w:b/>
          <w:lang w:eastAsia="pl-PL"/>
        </w:rPr>
        <w:t xml:space="preserve">ENIA </w:t>
      </w:r>
    </w:p>
    <w:p w:rsidR="007F7FDC" w:rsidRDefault="007F7FDC" w:rsidP="00A82DC8">
      <w:pPr>
        <w:rPr>
          <w:rFonts w:ascii="Times New Roman" w:eastAsia="Times New Roman" w:hAnsi="Times New Roman" w:cs="Times New Roman"/>
          <w:lang w:eastAsia="pl-PL"/>
        </w:rPr>
      </w:pPr>
    </w:p>
    <w:p w:rsidR="00A82DC8" w:rsidRPr="007F7FDC" w:rsidRDefault="00A82DC8" w:rsidP="00EB7C1B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lang w:eastAsia="pl-PL"/>
        </w:rPr>
      </w:pPr>
      <w:r w:rsidRPr="007F7FDC">
        <w:rPr>
          <w:rFonts w:ascii="Times New Roman" w:hAnsi="Times New Roman" w:cs="Times New Roman"/>
          <w:lang w:eastAsia="pl-PL"/>
        </w:rPr>
        <w:t>Dostawa poszczególnych elementów systemu i produkcyjne uruchomienie Systemu musi zostać</w:t>
      </w:r>
      <w:r w:rsidR="007F7FDC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 xml:space="preserve">przeprowadzone w terminie do </w:t>
      </w:r>
      <w:r w:rsidR="007518CF">
        <w:rPr>
          <w:rFonts w:ascii="Times New Roman" w:hAnsi="Times New Roman" w:cs="Times New Roman"/>
          <w:lang w:eastAsia="pl-PL"/>
        </w:rPr>
        <w:t>3</w:t>
      </w:r>
      <w:r w:rsidRPr="007F7FDC">
        <w:rPr>
          <w:rFonts w:ascii="Times New Roman" w:hAnsi="Times New Roman" w:cs="Times New Roman"/>
          <w:lang w:eastAsia="pl-PL"/>
        </w:rPr>
        <w:t xml:space="preserve"> tygodni od momentu podpisania umowy. </w:t>
      </w:r>
    </w:p>
    <w:p w:rsidR="00A82DC8" w:rsidRPr="00EB7C1B" w:rsidRDefault="00A82DC8" w:rsidP="00EB7C1B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lang w:eastAsia="pl-PL"/>
        </w:rPr>
      </w:pPr>
      <w:r w:rsidRPr="007F7FDC">
        <w:rPr>
          <w:rFonts w:ascii="Times New Roman" w:hAnsi="Times New Roman" w:cs="Times New Roman"/>
          <w:lang w:eastAsia="pl-PL"/>
        </w:rPr>
        <w:lastRenderedPageBreak/>
        <w:t>Przeprowadzanie szkole</w:t>
      </w:r>
      <w:r w:rsidR="00082CD3" w:rsidRPr="007F7FDC">
        <w:rPr>
          <w:rFonts w:ascii="Times New Roman" w:hAnsi="Times New Roman" w:cs="Times New Roman"/>
          <w:lang w:eastAsia="pl-PL"/>
        </w:rPr>
        <w:t xml:space="preserve">ń </w:t>
      </w:r>
      <w:r w:rsidRPr="007F7FDC">
        <w:rPr>
          <w:rFonts w:ascii="Times New Roman" w:hAnsi="Times New Roman" w:cs="Times New Roman"/>
          <w:lang w:eastAsia="pl-PL"/>
        </w:rPr>
        <w:t>musi odbyć</w:t>
      </w:r>
      <w:r w:rsidR="00082CD3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>się</w:t>
      </w:r>
      <w:r w:rsidR="00082CD3" w:rsidRPr="007F7FDC">
        <w:rPr>
          <w:rFonts w:ascii="Times New Roman" w:hAnsi="Times New Roman" w:cs="Times New Roman"/>
          <w:lang w:eastAsia="pl-PL"/>
        </w:rPr>
        <w:t xml:space="preserve"> </w:t>
      </w:r>
      <w:r w:rsidR="00EB7C1B">
        <w:rPr>
          <w:rFonts w:ascii="Times New Roman" w:hAnsi="Times New Roman" w:cs="Times New Roman"/>
          <w:lang w:eastAsia="pl-PL"/>
        </w:rPr>
        <w:t xml:space="preserve">w terminie do </w:t>
      </w:r>
      <w:r w:rsidR="007518CF">
        <w:rPr>
          <w:rFonts w:ascii="Times New Roman" w:hAnsi="Times New Roman" w:cs="Times New Roman"/>
          <w:lang w:eastAsia="pl-PL"/>
        </w:rPr>
        <w:t>3</w:t>
      </w:r>
      <w:r w:rsidRPr="007F7FDC">
        <w:rPr>
          <w:rFonts w:ascii="Times New Roman" w:hAnsi="Times New Roman" w:cs="Times New Roman"/>
          <w:lang w:eastAsia="pl-PL"/>
        </w:rPr>
        <w:t xml:space="preserve"> tygodni od odbioru działającego Systemu. </w:t>
      </w:r>
    </w:p>
    <w:p w:rsidR="00A82DC8" w:rsidRPr="00EB7C1B" w:rsidRDefault="00A82DC8" w:rsidP="00EB7C1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B7C1B">
        <w:rPr>
          <w:rFonts w:ascii="Times New Roman" w:hAnsi="Times New Roman" w:cs="Times New Roman"/>
          <w:lang w:eastAsia="pl-PL"/>
        </w:rPr>
        <w:t>System musi być</w:t>
      </w:r>
      <w:r w:rsidR="00082CD3" w:rsidRPr="00EB7C1B">
        <w:rPr>
          <w:rFonts w:ascii="Times New Roman" w:hAnsi="Times New Roman" w:cs="Times New Roman"/>
          <w:lang w:eastAsia="pl-PL"/>
        </w:rPr>
        <w:t xml:space="preserve"> </w:t>
      </w:r>
      <w:r w:rsidRPr="00EB7C1B">
        <w:rPr>
          <w:rFonts w:ascii="Times New Roman" w:hAnsi="Times New Roman" w:cs="Times New Roman"/>
          <w:lang w:eastAsia="pl-PL"/>
        </w:rPr>
        <w:t>kompletny, tj. musi posiadać</w:t>
      </w:r>
      <w:r w:rsidR="00082CD3" w:rsidRPr="00EB7C1B">
        <w:rPr>
          <w:rFonts w:ascii="Times New Roman" w:hAnsi="Times New Roman" w:cs="Times New Roman"/>
          <w:lang w:eastAsia="pl-PL"/>
        </w:rPr>
        <w:t xml:space="preserve"> </w:t>
      </w:r>
      <w:r w:rsidRPr="00EB7C1B">
        <w:rPr>
          <w:rFonts w:ascii="Times New Roman" w:hAnsi="Times New Roman" w:cs="Times New Roman"/>
          <w:lang w:eastAsia="pl-PL"/>
        </w:rPr>
        <w:t xml:space="preserve">wszystkie niezbędne elementy sprzętowe (hardware </w:t>
      </w:r>
      <w:r w:rsidRPr="00EB7C1B">
        <w:rPr>
          <w:rFonts w:ascii="Times New Roman" w:hAnsi="Times New Roman" w:cs="Times New Roman"/>
          <w:sz w:val="24"/>
          <w:szCs w:val="24"/>
          <w:lang w:eastAsia="pl-PL"/>
        </w:rPr>
        <w:t xml:space="preserve">konieczny do uruchomienia systemu zgodnie z wymaganiami), programowe oraz licencyjne. </w:t>
      </w:r>
    </w:p>
    <w:p w:rsidR="00A82DC8" w:rsidRPr="007F7FDC" w:rsidRDefault="00A82DC8" w:rsidP="00EB7C1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lang w:eastAsia="pl-PL"/>
        </w:rPr>
      </w:pPr>
      <w:r w:rsidRPr="007F7FDC">
        <w:rPr>
          <w:rFonts w:ascii="Times New Roman" w:hAnsi="Times New Roman" w:cs="Times New Roman"/>
          <w:lang w:eastAsia="pl-PL"/>
        </w:rPr>
        <w:t>Wszelkie dostarczone licencje muszą</w:t>
      </w:r>
      <w:r w:rsidR="00082CD3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>być</w:t>
      </w:r>
      <w:r w:rsidR="00082CD3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 xml:space="preserve">udostępnione Zamawiającemu bezterminowo. </w:t>
      </w:r>
    </w:p>
    <w:p w:rsidR="00A82DC8" w:rsidRPr="007F7FDC" w:rsidRDefault="00A82DC8" w:rsidP="00EB7C1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lang w:eastAsia="pl-PL"/>
        </w:rPr>
      </w:pPr>
      <w:r w:rsidRPr="007F7FDC">
        <w:rPr>
          <w:rFonts w:ascii="Times New Roman" w:hAnsi="Times New Roman" w:cs="Times New Roman"/>
          <w:lang w:eastAsia="pl-PL"/>
        </w:rPr>
        <w:t>Wykonawca w ramach realizac</w:t>
      </w:r>
      <w:r w:rsidR="00EB7C1B">
        <w:rPr>
          <w:rFonts w:ascii="Times New Roman" w:hAnsi="Times New Roman" w:cs="Times New Roman"/>
          <w:lang w:eastAsia="pl-PL"/>
        </w:rPr>
        <w:t>ji projektu dostarczy instrukcję</w:t>
      </w:r>
      <w:r w:rsidRPr="007F7FDC">
        <w:rPr>
          <w:rFonts w:ascii="Times New Roman" w:hAnsi="Times New Roman" w:cs="Times New Roman"/>
          <w:lang w:eastAsia="pl-PL"/>
        </w:rPr>
        <w:t xml:space="preserve"> obsługi w języku polskim dla użytkowników końcowych do wszystkich elementów rozwiązania (telefony, awizo, aplikacje użytkowników). </w:t>
      </w:r>
    </w:p>
    <w:p w:rsidR="00A82DC8" w:rsidRPr="007F7FDC" w:rsidRDefault="00A82DC8" w:rsidP="00EB7C1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F7FDC">
        <w:rPr>
          <w:rFonts w:ascii="Times New Roman" w:hAnsi="Times New Roman" w:cs="Times New Roman"/>
          <w:lang w:eastAsia="pl-PL"/>
        </w:rPr>
        <w:t>Sprzęt dostarczony w ramach realizacji umowy musi być</w:t>
      </w:r>
      <w:r w:rsidR="00082CD3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>sprzętem nowym, nieużywanym wcześ</w:t>
      </w:r>
      <w:r w:rsidR="007F7FDC" w:rsidRPr="007F7FDC">
        <w:rPr>
          <w:rFonts w:ascii="Times New Roman" w:hAnsi="Times New Roman" w:cs="Times New Roman"/>
          <w:lang w:eastAsia="pl-PL"/>
        </w:rPr>
        <w:t>niej.</w:t>
      </w:r>
      <w:r w:rsid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>Niezbędne licencje musz</w:t>
      </w:r>
      <w:r w:rsidR="00082CD3"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ą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>być</w:t>
      </w:r>
      <w:r w:rsidR="00082CD3"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>przeznaczone</w:t>
      </w:r>
      <w:r w:rsidR="00082CD3"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>wyłącznie na potrzeby korzystania ze sprzętu będącego przedmiotem dostawy na cały czas jego użytkowania. Licencje nie mogą</w:t>
      </w:r>
      <w:r w:rsidR="005536E1"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>pochodzić</w:t>
      </w:r>
      <w:r w:rsidR="005536E1"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z systemów demo i systemów innych użytkowników. </w:t>
      </w:r>
    </w:p>
    <w:p w:rsidR="00A82DC8" w:rsidRPr="007F7FDC" w:rsidRDefault="00A82DC8" w:rsidP="00EB7C1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lang w:eastAsia="pl-PL"/>
        </w:rPr>
      </w:pPr>
      <w:r w:rsidRPr="007F7FDC">
        <w:rPr>
          <w:rFonts w:ascii="Times New Roman" w:hAnsi="Times New Roman" w:cs="Times New Roman"/>
          <w:lang w:eastAsia="pl-PL"/>
        </w:rPr>
        <w:t>Sprzęt dostarczony w ramach realizacji umowy musi składać</w:t>
      </w:r>
      <w:r w:rsidR="005536E1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>się</w:t>
      </w:r>
      <w:r w:rsidR="005536E1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>wyłącznie z oryginalnych części</w:t>
      </w:r>
      <w:r w:rsidR="005536E1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 xml:space="preserve">producenta. Zamawiający nie dopuszcza zamienników sprzętowych ani programowych. </w:t>
      </w:r>
    </w:p>
    <w:p w:rsidR="00A82DC8" w:rsidRPr="007F7FDC" w:rsidRDefault="00A82DC8" w:rsidP="00EB7C1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F7FDC">
        <w:rPr>
          <w:rFonts w:ascii="Times New Roman" w:hAnsi="Times New Roman" w:cs="Times New Roman"/>
          <w:lang w:eastAsia="pl-PL"/>
        </w:rPr>
        <w:t>Sprzęt dostarczony w ramach realizacji umowy musi być</w:t>
      </w:r>
      <w:r w:rsidR="007F7FDC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>zakupionym w oficjalnym kanale sprzedaży</w:t>
      </w:r>
      <w:r w:rsidR="005536E1"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>producenta na rynek polski, musi być</w:t>
      </w:r>
      <w:r w:rsidR="005536E1"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>sprzętem nowym i posiadającym stosowny pakiet usług</w:t>
      </w:r>
      <w:r w:rsidR="005536E1"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gwarancyjnych kierowanych do użytkowników z obszaru Rzeczpospolitej Polskiej. </w:t>
      </w:r>
    </w:p>
    <w:p w:rsidR="00A82DC8" w:rsidRPr="007F7FDC" w:rsidRDefault="00A82DC8" w:rsidP="00EB7C1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F7FDC">
        <w:rPr>
          <w:rFonts w:ascii="Times New Roman" w:hAnsi="Times New Roman" w:cs="Times New Roman"/>
          <w:lang w:eastAsia="pl-PL"/>
        </w:rPr>
        <w:t>Wykonawca odpowiedzialny za instalację</w:t>
      </w:r>
      <w:r w:rsidR="005536E1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>i serwisowanie systemu musi posiadać</w:t>
      </w:r>
      <w:r w:rsidR="005536E1" w:rsidRPr="007F7FDC">
        <w:rPr>
          <w:rFonts w:ascii="Times New Roman" w:hAnsi="Times New Roman" w:cs="Times New Roman"/>
          <w:lang w:eastAsia="pl-PL"/>
        </w:rPr>
        <w:t xml:space="preserve"> </w:t>
      </w:r>
      <w:r w:rsidRPr="007F7FDC">
        <w:rPr>
          <w:rFonts w:ascii="Times New Roman" w:hAnsi="Times New Roman" w:cs="Times New Roman"/>
          <w:lang w:eastAsia="pl-PL"/>
        </w:rPr>
        <w:t xml:space="preserve">status partnera </w:t>
      </w:r>
      <w:r w:rsidRPr="007F7FDC">
        <w:rPr>
          <w:rFonts w:ascii="Times New Roman" w:hAnsi="Times New Roman" w:cs="Times New Roman"/>
          <w:sz w:val="24"/>
          <w:szCs w:val="24"/>
          <w:lang w:eastAsia="pl-PL"/>
        </w:rPr>
        <w:t xml:space="preserve">przyznany przez producenta oferowanego systemu na terytorium Polski. </w:t>
      </w:r>
    </w:p>
    <w:p w:rsidR="00A82DC8" w:rsidRPr="007F7FDC" w:rsidRDefault="00A82DC8" w:rsidP="00EB7C1B">
      <w:pPr>
        <w:pStyle w:val="Tekstpodstawowy"/>
        <w:spacing w:before="12"/>
        <w:ind w:left="708"/>
        <w:jc w:val="both"/>
        <w:rPr>
          <w:rFonts w:ascii="Times New Roman" w:hAnsi="Times New Roman" w:cs="Times New Roman"/>
          <w:b/>
        </w:rPr>
      </w:pPr>
    </w:p>
    <w:p w:rsidR="005536E1" w:rsidRPr="00EB7C1B" w:rsidRDefault="00EB7C1B" w:rsidP="005536E1">
      <w:pPr>
        <w:pStyle w:val="Tekstpodstawowy"/>
        <w:spacing w:before="81"/>
        <w:ind w:left="220"/>
        <w:rPr>
          <w:rFonts w:ascii="Times New Roman" w:hAnsi="Times New Roman" w:cs="Times New Roman"/>
          <w:b/>
        </w:rPr>
      </w:pPr>
      <w:r w:rsidRPr="00EB7C1B">
        <w:rPr>
          <w:rFonts w:ascii="Times New Roman" w:hAnsi="Times New Roman" w:cs="Times New Roman"/>
          <w:b/>
        </w:rPr>
        <w:t>NAJWAŻNIEJSZE FUNKCJE SYSTEMU</w:t>
      </w:r>
      <w:r w:rsidR="005536E1" w:rsidRPr="00EB7C1B">
        <w:rPr>
          <w:rFonts w:ascii="Times New Roman" w:hAnsi="Times New Roman" w:cs="Times New Roman"/>
          <w:b/>
        </w:rPr>
        <w:t>: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before="1" w:after="0"/>
        <w:ind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Dostęp do aktywnej listy połączeń nieodebranych i porzuconych (opuszczenie kolejki przez pacjenta- rozłączenie się w czasie oczekiwania) w celu oddzwaniania do pacjentów. Każde zrealizowane oddzwonienie jest odznaczane na liście w czasie rzeczywistym, co zapobiega dublowaniu się</w:t>
      </w:r>
      <w:r w:rsidR="005536E1" w:rsidRPr="005536E1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kontaktów.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after="0" w:line="256" w:lineRule="auto"/>
        <w:ind w:right="7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Hot</w:t>
      </w:r>
      <w:r w:rsidR="005536E1" w:rsidRPr="005536E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="005536E1" w:rsidRPr="005536E1">
        <w:rPr>
          <w:rFonts w:ascii="Times New Roman" w:hAnsi="Times New Roman" w:cs="Times New Roman"/>
          <w:sz w:val="24"/>
          <w:szCs w:val="24"/>
        </w:rPr>
        <w:t>desking</w:t>
      </w:r>
      <w:proofErr w:type="spellEnd"/>
      <w:r w:rsidR="005536E1" w:rsidRPr="005536E1">
        <w:rPr>
          <w:rFonts w:ascii="Times New Roman" w:hAnsi="Times New Roman" w:cs="Times New Roman"/>
          <w:sz w:val="24"/>
          <w:szCs w:val="24"/>
        </w:rPr>
        <w:t>-</w:t>
      </w:r>
      <w:r w:rsidR="005536E1" w:rsidRPr="005536E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możliwość</w:t>
      </w:r>
      <w:r w:rsidR="005536E1" w:rsidRPr="005536E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korzystania</w:t>
      </w:r>
      <w:r w:rsidR="005536E1" w:rsidRPr="005536E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z</w:t>
      </w:r>
      <w:r w:rsidR="005536E1" w:rsidRPr="005536E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jednego</w:t>
      </w:r>
      <w:r w:rsidR="005536E1" w:rsidRPr="005536E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telefonu</w:t>
      </w:r>
      <w:r w:rsidR="005536E1" w:rsidRPr="005536E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IP</w:t>
      </w:r>
      <w:r w:rsidR="005536E1" w:rsidRPr="005536E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przez</w:t>
      </w:r>
      <w:r w:rsidR="005536E1" w:rsidRPr="005536E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wielu</w:t>
      </w:r>
      <w:r w:rsidR="005536E1" w:rsidRPr="005536E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abonentów</w:t>
      </w:r>
      <w:r w:rsidR="005536E1" w:rsidRPr="005536E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w</w:t>
      </w:r>
      <w:r w:rsidR="005536E1" w:rsidRPr="005536E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formie</w:t>
      </w:r>
      <w:r w:rsidR="005536E1" w:rsidRPr="005536E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rotacyjnej</w:t>
      </w:r>
      <w:r w:rsidR="005536E1" w:rsidRPr="005536E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na osobnych kontach (w celu zbierania indywidualnych statystyk pracy i nagrań</w:t>
      </w:r>
      <w:r w:rsidR="005536E1" w:rsidRPr="005536E1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połączeń)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before="5" w:after="0" w:line="240" w:lineRule="auto"/>
        <w:ind w:right="1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 xml:space="preserve">Tworzenie wielu kolejek połączeń oczekujących (dla innych numerów telefonicznych </w:t>
      </w:r>
      <w:r w:rsidR="005536E1" w:rsidRPr="005536E1">
        <w:rPr>
          <w:rFonts w:ascii="Times New Roman" w:hAnsi="Times New Roman" w:cs="Times New Roman"/>
          <w:spacing w:val="2"/>
          <w:sz w:val="24"/>
          <w:szCs w:val="24"/>
        </w:rPr>
        <w:t xml:space="preserve">lub </w:t>
      </w:r>
      <w:r w:rsidR="005536E1" w:rsidRPr="005536E1">
        <w:rPr>
          <w:rFonts w:ascii="Times New Roman" w:hAnsi="Times New Roman" w:cs="Times New Roman"/>
          <w:sz w:val="24"/>
          <w:szCs w:val="24"/>
        </w:rPr>
        <w:t>numerów wewnętrznych) z np. różnymi zapowiedziami, priorytetami względem innych kolejek czy</w:t>
      </w:r>
      <w:r w:rsidR="005536E1" w:rsidRPr="005536E1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scenariuszami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after="0" w:line="292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Dostęp do nagrań rozmów przez dowolną przeglądarkę internetową, także na smartfonie i</w:t>
      </w:r>
      <w:r w:rsidR="005536E1" w:rsidRPr="005536E1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tablecie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after="0" w:line="292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Panel</w:t>
      </w:r>
      <w:r w:rsidR="005536E1" w:rsidRPr="005536E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on-line</w:t>
      </w:r>
      <w:r w:rsidR="005536E1" w:rsidRPr="005536E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z</w:t>
      </w:r>
      <w:r w:rsidR="005536E1" w:rsidRPr="005536E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informacjami</w:t>
      </w:r>
      <w:r w:rsidR="005536E1" w:rsidRPr="005536E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o</w:t>
      </w:r>
      <w:r w:rsidR="005536E1" w:rsidRPr="005536E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bieżącym</w:t>
      </w:r>
      <w:r w:rsidR="005536E1" w:rsidRPr="005536E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ruchu</w:t>
      </w:r>
      <w:r w:rsidR="005536E1" w:rsidRPr="005536E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telefonicznym,</w:t>
      </w:r>
      <w:r w:rsidR="005536E1" w:rsidRPr="005536E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kolejce</w:t>
      </w:r>
      <w:r w:rsidR="005536E1" w:rsidRPr="005536E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oczekujących</w:t>
      </w:r>
      <w:r w:rsidR="005536E1" w:rsidRPr="005536E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na</w:t>
      </w:r>
      <w:r w:rsidR="005536E1" w:rsidRPr="005536E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połączenie</w:t>
      </w:r>
      <w:r w:rsidR="005536E1" w:rsidRPr="005536E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i</w:t>
      </w:r>
      <w:r w:rsidR="005536E1" w:rsidRPr="005536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statystykach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before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Możliwość otrzymywania raportów okresowych ze statystykami połączeń na skrzynkę</w:t>
      </w:r>
      <w:r w:rsidR="005536E1" w:rsidRPr="005536E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e-mail</w:t>
      </w:r>
    </w:p>
    <w:p w:rsidR="005536E1" w:rsidRPr="007F7FDC" w:rsidRDefault="007F7FDC" w:rsidP="001B3FD6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FDC"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Możliwość</w:t>
      </w:r>
      <w:r w:rsidR="005536E1" w:rsidRPr="007F7FD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sporządzania</w:t>
      </w:r>
      <w:r w:rsidR="005536E1" w:rsidRPr="007F7FDC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raportów</w:t>
      </w:r>
      <w:r w:rsidR="005536E1" w:rsidRPr="007F7FD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statystycznych</w:t>
      </w:r>
      <w:r w:rsidR="005536E1" w:rsidRPr="007F7FD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pokazujących</w:t>
      </w:r>
      <w:r w:rsidR="005536E1" w:rsidRPr="007F7FD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natężenie</w:t>
      </w:r>
      <w:r w:rsidR="005536E1" w:rsidRPr="007F7FD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połączeń</w:t>
      </w:r>
      <w:r w:rsidR="005536E1" w:rsidRPr="007F7FD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w</w:t>
      </w:r>
      <w:r w:rsidR="005536E1" w:rsidRPr="007F7FD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zależności</w:t>
      </w:r>
      <w:r w:rsidR="005536E1" w:rsidRPr="007F7FD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od</w:t>
      </w:r>
      <w:r w:rsidR="005536E1" w:rsidRPr="007F7FDC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godziny,</w:t>
      </w:r>
      <w:r w:rsidRPr="007F7FDC"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dnia tygodnia, etc.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after="0" w:line="240" w:lineRule="auto"/>
        <w:ind w:right="1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Posiadając</w:t>
      </w:r>
      <w:r w:rsidR="005536E1" w:rsidRPr="005536E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kilka</w:t>
      </w:r>
      <w:r w:rsidR="005536E1" w:rsidRPr="005536E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numerów</w:t>
      </w:r>
      <w:r w:rsidR="005536E1" w:rsidRPr="005536E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telefonicznych</w:t>
      </w:r>
      <w:r w:rsidR="005536E1" w:rsidRPr="005536E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i</w:t>
      </w:r>
      <w:r w:rsidR="005536E1" w:rsidRPr="005536E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jedną</w:t>
      </w:r>
      <w:r w:rsidR="005536E1" w:rsidRPr="005536E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rejestrację</w:t>
      </w:r>
      <w:r w:rsidR="005536E1" w:rsidRPr="005536E1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na</w:t>
      </w:r>
      <w:r w:rsidR="005536E1" w:rsidRPr="005536E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wyświetlaczu</w:t>
      </w:r>
      <w:r w:rsidR="005536E1" w:rsidRPr="005536E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telefonu</w:t>
      </w:r>
      <w:r w:rsidR="005536E1" w:rsidRPr="005536E1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lastRenderedPageBreak/>
        <w:t>pojawi</w:t>
      </w:r>
      <w:r w:rsidR="005536E1" w:rsidRPr="005536E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się</w:t>
      </w:r>
      <w:r w:rsidR="005536E1" w:rsidRPr="005536E1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informacja</w:t>
      </w:r>
      <w:r w:rsidR="005536E1" w:rsidRPr="005536E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na jaki numer (nazwa kolejki, np. „siedziba X) dzwoni</w:t>
      </w:r>
      <w:r w:rsidR="005536E1" w:rsidRPr="005536E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pacjent</w:t>
      </w:r>
    </w:p>
    <w:p w:rsidR="005536E1" w:rsidRPr="007F7FDC" w:rsidRDefault="007F7FDC" w:rsidP="00592696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before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FDC"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Automatyczne</w:t>
      </w:r>
      <w:r w:rsidR="005536E1" w:rsidRPr="007F7FDC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przekierowania</w:t>
      </w:r>
      <w:r w:rsidR="005536E1" w:rsidRPr="007F7FD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na</w:t>
      </w:r>
      <w:r w:rsidR="005536E1" w:rsidRPr="007F7FD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inne</w:t>
      </w:r>
      <w:r w:rsidR="005536E1" w:rsidRPr="007F7FDC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numery</w:t>
      </w:r>
      <w:r w:rsidR="005536E1" w:rsidRPr="007F7FD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telefoniczne</w:t>
      </w:r>
      <w:r w:rsidR="005536E1" w:rsidRPr="007F7FD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w</w:t>
      </w:r>
      <w:r w:rsidR="005536E1" w:rsidRPr="007F7FDC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tym</w:t>
      </w:r>
      <w:r w:rsidR="005536E1" w:rsidRPr="007F7FD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także</w:t>
      </w:r>
      <w:r w:rsidR="005536E1" w:rsidRPr="007F7FDC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komórkowe</w:t>
      </w:r>
      <w:r w:rsidR="005536E1" w:rsidRPr="007F7FDC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z</w:t>
      </w:r>
      <w:r w:rsidR="005536E1" w:rsidRPr="007F7FD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informacją</w:t>
      </w:r>
      <w:r w:rsidR="005536E1" w:rsidRPr="007F7FDC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głosową</w:t>
      </w:r>
      <w:r w:rsidR="005536E1" w:rsidRPr="007F7FD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o</w:t>
      </w:r>
      <w:r w:rsidRPr="007F7FDC"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7F7FDC">
        <w:rPr>
          <w:rFonts w:ascii="Times New Roman" w:hAnsi="Times New Roman" w:cs="Times New Roman"/>
          <w:sz w:val="24"/>
          <w:szCs w:val="24"/>
        </w:rPr>
        <w:t>przekierowaniu oraz z identyfikacją numerem osoby dzwoniącej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Prezentowanie się dowolnym numerem (także komórkowym) przy połączeniach</w:t>
      </w:r>
      <w:r w:rsidR="005536E1" w:rsidRPr="005536E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wychodzących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before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Mailowe powiadomienia o nieodebranych</w:t>
      </w:r>
      <w:r w:rsidR="005536E1" w:rsidRPr="005536E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połączeniach</w:t>
      </w:r>
    </w:p>
    <w:p w:rsidR="005536E1" w:rsidRP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after="0" w:line="240" w:lineRule="auto"/>
        <w:ind w:right="2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Mailowe powiadomienia o przekroczeniu ustalonych wartości takich jak zbyt duża liczba osób czekających w kolejce lub zbyt długi czas oczekiwania na</w:t>
      </w:r>
      <w:r w:rsidR="005536E1" w:rsidRPr="005536E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połączenie</w:t>
      </w:r>
    </w:p>
    <w:p w:rsidR="005536E1" w:rsidRDefault="007F7FDC" w:rsidP="005536E1">
      <w:pPr>
        <w:pStyle w:val="Akapitzlist"/>
        <w:widowControl w:val="0"/>
        <w:numPr>
          <w:ilvl w:val="0"/>
          <w:numId w:val="5"/>
        </w:numPr>
        <w:tabs>
          <w:tab w:val="left" w:pos="504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Możliwość integracji poprzez API z zewnętrznym oprogramowaniem, np.</w:t>
      </w:r>
      <w:r w:rsidR="005536E1" w:rsidRPr="005536E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536E1" w:rsidRPr="005536E1">
        <w:rPr>
          <w:rFonts w:ascii="Times New Roman" w:hAnsi="Times New Roman" w:cs="Times New Roman"/>
          <w:sz w:val="24"/>
          <w:szCs w:val="24"/>
        </w:rPr>
        <w:t>CRM</w:t>
      </w:r>
    </w:p>
    <w:p w:rsidR="002B0CF4" w:rsidRDefault="002B0CF4" w:rsidP="002B0CF4">
      <w:pPr>
        <w:widowControl w:val="0"/>
        <w:tabs>
          <w:tab w:val="left" w:pos="504"/>
        </w:tabs>
        <w:autoSpaceDE w:val="0"/>
        <w:autoSpaceDN w:val="0"/>
        <w:jc w:val="both"/>
        <w:rPr>
          <w:rFonts w:ascii="Times New Roman" w:hAnsi="Times New Roman" w:cs="Times New Roman"/>
        </w:rPr>
      </w:pPr>
    </w:p>
    <w:p w:rsidR="002B0CF4" w:rsidRDefault="002B0CF4" w:rsidP="002B0CF4">
      <w:pPr>
        <w:widowControl w:val="0"/>
        <w:tabs>
          <w:tab w:val="left" w:pos="504"/>
        </w:tabs>
        <w:autoSpaceDE w:val="0"/>
        <w:autoSpaceDN w:val="0"/>
        <w:jc w:val="both"/>
        <w:rPr>
          <w:rFonts w:ascii="Times New Roman" w:hAnsi="Times New Roman" w:cs="Times New Roman"/>
        </w:rPr>
      </w:pPr>
    </w:p>
    <w:p w:rsidR="002B0CF4" w:rsidRDefault="002B0CF4" w:rsidP="002B0CF4">
      <w:pPr>
        <w:widowControl w:val="0"/>
        <w:tabs>
          <w:tab w:val="left" w:pos="504"/>
        </w:tabs>
        <w:autoSpaceDE w:val="0"/>
        <w:autoSpaceDN w:val="0"/>
        <w:jc w:val="both"/>
        <w:rPr>
          <w:rFonts w:ascii="Times New Roman" w:hAnsi="Times New Roman" w:cs="Times New Roman"/>
          <w:b/>
        </w:rPr>
      </w:pPr>
      <w:r w:rsidRPr="002B0CF4">
        <w:rPr>
          <w:rFonts w:ascii="Times New Roman" w:hAnsi="Times New Roman" w:cs="Times New Roman"/>
          <w:b/>
        </w:rPr>
        <w:t>ELEMENTY WDROŻENIA SYSTEMU</w:t>
      </w:r>
      <w:r>
        <w:rPr>
          <w:rFonts w:ascii="Times New Roman" w:hAnsi="Times New Roman" w:cs="Times New Roman"/>
          <w:b/>
        </w:rPr>
        <w:t>:</w:t>
      </w:r>
    </w:p>
    <w:p w:rsidR="007518CF" w:rsidRPr="007518CF" w:rsidRDefault="007518CF" w:rsidP="002B0CF4">
      <w:pPr>
        <w:widowControl w:val="0"/>
        <w:tabs>
          <w:tab w:val="left" w:pos="504"/>
        </w:tabs>
        <w:autoSpaceDE w:val="0"/>
        <w:autoSpaceDN w:val="0"/>
        <w:jc w:val="both"/>
        <w:rPr>
          <w:rFonts w:ascii="Times New Roman" w:hAnsi="Times New Roman" w:cs="Times New Roman"/>
        </w:rPr>
      </w:pPr>
    </w:p>
    <w:p w:rsidR="007518CF" w:rsidRPr="007518CF" w:rsidRDefault="007518CF" w:rsidP="007518CF">
      <w:pPr>
        <w:pStyle w:val="Akapitzlist"/>
        <w:widowControl w:val="0"/>
        <w:numPr>
          <w:ilvl w:val="0"/>
          <w:numId w:val="14"/>
        </w:numPr>
        <w:tabs>
          <w:tab w:val="left" w:pos="504"/>
        </w:tabs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  <w:r w:rsidRPr="007518C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18CF">
        <w:rPr>
          <w:rFonts w:ascii="Times New Roman" w:hAnsi="Times New Roman" w:cs="Times New Roman"/>
          <w:sz w:val="24"/>
          <w:szCs w:val="24"/>
        </w:rPr>
        <w:t>Aktywacja nowego numeru telefonu w uzgodnieniu z Zamawiający</w:t>
      </w:r>
      <w:r>
        <w:rPr>
          <w:rFonts w:ascii="Times New Roman" w:hAnsi="Times New Roman" w:cs="Times New Roman"/>
          <w:sz w:val="24"/>
          <w:szCs w:val="24"/>
        </w:rPr>
        <w:t>m</w:t>
      </w:r>
    </w:p>
    <w:p w:rsidR="002B0CF4" w:rsidRPr="002B0CF4" w:rsidRDefault="002B0CF4" w:rsidP="002B0CF4">
      <w:pPr>
        <w:pStyle w:val="Akapitzlist"/>
        <w:widowControl w:val="0"/>
        <w:numPr>
          <w:ilvl w:val="0"/>
          <w:numId w:val="12"/>
        </w:numPr>
        <w:tabs>
          <w:tab w:val="left" w:pos="504"/>
        </w:tabs>
        <w:autoSpaceDE w:val="0"/>
        <w:autoSpaceDN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B0CF4">
        <w:rPr>
          <w:rFonts w:ascii="Times New Roman" w:hAnsi="Times New Roman" w:cs="Times New Roman"/>
          <w:sz w:val="24"/>
          <w:szCs w:val="24"/>
        </w:rPr>
        <w:t>Aktywacja dodatkowego użytkownika centrali telefonicznej</w:t>
      </w:r>
    </w:p>
    <w:p w:rsidR="002B0CF4" w:rsidRPr="002B0CF4" w:rsidRDefault="002B0CF4" w:rsidP="002B0CF4">
      <w:pPr>
        <w:pStyle w:val="Akapitzlist"/>
        <w:widowControl w:val="0"/>
        <w:numPr>
          <w:ilvl w:val="0"/>
          <w:numId w:val="12"/>
        </w:numPr>
        <w:tabs>
          <w:tab w:val="left" w:pos="504"/>
        </w:tabs>
        <w:autoSpaceDE w:val="0"/>
        <w:autoSpaceDN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B0CF4">
        <w:rPr>
          <w:rFonts w:ascii="Times New Roman" w:hAnsi="Times New Roman" w:cs="Times New Roman"/>
          <w:sz w:val="24"/>
          <w:szCs w:val="24"/>
        </w:rPr>
        <w:t>Nagranie zapowiedzi głosowej przez lektora, 3 zapowiedzi głosowe o łącznym czasie do 90 sek.</w:t>
      </w:r>
    </w:p>
    <w:p w:rsidR="002B0CF4" w:rsidRPr="002B0CF4" w:rsidRDefault="002B0CF4" w:rsidP="002B0CF4">
      <w:pPr>
        <w:pStyle w:val="TableParagraph"/>
        <w:numPr>
          <w:ilvl w:val="0"/>
          <w:numId w:val="12"/>
        </w:numPr>
        <w:tabs>
          <w:tab w:val="left" w:pos="421"/>
        </w:tabs>
        <w:rPr>
          <w:rFonts w:ascii="Times New Roman" w:hAnsi="Times New Roman" w:cs="Times New Roman"/>
          <w:sz w:val="24"/>
          <w:szCs w:val="24"/>
        </w:rPr>
      </w:pPr>
      <w:r w:rsidRPr="002B0CF4">
        <w:rPr>
          <w:rFonts w:ascii="Times New Roman" w:hAnsi="Times New Roman" w:cs="Times New Roman"/>
          <w:sz w:val="24"/>
          <w:szCs w:val="24"/>
        </w:rPr>
        <w:t xml:space="preserve">Instalacja i konfiguracja centrali </w:t>
      </w:r>
      <w:proofErr w:type="spellStart"/>
      <w:r w:rsidRPr="002B0CF4">
        <w:rPr>
          <w:rFonts w:ascii="Times New Roman" w:hAnsi="Times New Roman" w:cs="Times New Roman"/>
          <w:sz w:val="24"/>
          <w:szCs w:val="24"/>
        </w:rPr>
        <w:t>Cloudflow</w:t>
      </w:r>
      <w:proofErr w:type="spellEnd"/>
      <w:r w:rsidRPr="002B0CF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B0CF4">
        <w:rPr>
          <w:rFonts w:ascii="Times New Roman" w:hAnsi="Times New Roman" w:cs="Times New Roman"/>
          <w:sz w:val="24"/>
          <w:szCs w:val="24"/>
        </w:rPr>
        <w:t>2.0:</w:t>
      </w:r>
    </w:p>
    <w:p w:rsidR="002B0CF4" w:rsidRPr="002B0CF4" w:rsidRDefault="002B0CF4" w:rsidP="002B0CF4">
      <w:pPr>
        <w:pStyle w:val="TableParagraph"/>
        <w:numPr>
          <w:ilvl w:val="1"/>
          <w:numId w:val="12"/>
        </w:numPr>
        <w:tabs>
          <w:tab w:val="left" w:pos="704"/>
        </w:tabs>
        <w:rPr>
          <w:rFonts w:ascii="Times New Roman" w:hAnsi="Times New Roman" w:cs="Times New Roman"/>
          <w:sz w:val="24"/>
          <w:szCs w:val="24"/>
        </w:rPr>
      </w:pPr>
      <w:r w:rsidRPr="002B0CF4">
        <w:rPr>
          <w:rFonts w:ascii="Times New Roman" w:hAnsi="Times New Roman" w:cs="Times New Roman"/>
          <w:sz w:val="24"/>
          <w:szCs w:val="24"/>
        </w:rPr>
        <w:t>instalacja centrali na serwerze w</w:t>
      </w:r>
      <w:r w:rsidRPr="002B0C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B0CF4">
        <w:rPr>
          <w:rFonts w:ascii="Times New Roman" w:hAnsi="Times New Roman" w:cs="Times New Roman"/>
          <w:sz w:val="24"/>
          <w:szCs w:val="24"/>
        </w:rPr>
        <w:t>chmurze</w:t>
      </w:r>
    </w:p>
    <w:p w:rsidR="002B0CF4" w:rsidRPr="002B0CF4" w:rsidRDefault="002B0CF4" w:rsidP="002B0CF4">
      <w:pPr>
        <w:pStyle w:val="TableParagraph"/>
        <w:numPr>
          <w:ilvl w:val="1"/>
          <w:numId w:val="12"/>
        </w:numPr>
        <w:tabs>
          <w:tab w:val="left" w:pos="704"/>
        </w:tabs>
        <w:rPr>
          <w:rFonts w:ascii="Times New Roman" w:hAnsi="Times New Roman" w:cs="Times New Roman"/>
          <w:sz w:val="24"/>
          <w:szCs w:val="24"/>
        </w:rPr>
      </w:pPr>
      <w:r w:rsidRPr="002B0CF4">
        <w:rPr>
          <w:rFonts w:ascii="Times New Roman" w:hAnsi="Times New Roman" w:cs="Times New Roman"/>
          <w:sz w:val="24"/>
          <w:szCs w:val="24"/>
        </w:rPr>
        <w:t>konfiguracja centrali zgodnie z wytycznymi</w:t>
      </w:r>
      <w:r w:rsidR="00B27E2D">
        <w:rPr>
          <w:rFonts w:ascii="Times New Roman" w:hAnsi="Times New Roman" w:cs="Times New Roman"/>
          <w:spacing w:val="-7"/>
          <w:sz w:val="24"/>
          <w:szCs w:val="24"/>
        </w:rPr>
        <w:t xml:space="preserve"> Zamawiającego</w:t>
      </w:r>
    </w:p>
    <w:p w:rsidR="002B0CF4" w:rsidRPr="002B0CF4" w:rsidRDefault="007518CF" w:rsidP="002B0CF4">
      <w:pPr>
        <w:pStyle w:val="TableParagraph"/>
        <w:numPr>
          <w:ilvl w:val="0"/>
          <w:numId w:val="12"/>
        </w:numPr>
        <w:tabs>
          <w:tab w:val="left" w:pos="421"/>
        </w:tabs>
        <w:spacing w:before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2B0CF4" w:rsidRPr="002B0CF4">
        <w:rPr>
          <w:rFonts w:ascii="Times New Roman" w:hAnsi="Times New Roman" w:cs="Times New Roman"/>
          <w:sz w:val="24"/>
          <w:szCs w:val="24"/>
        </w:rPr>
        <w:t>onfiguracja telefonów i instalacja u</w:t>
      </w:r>
      <w:r w:rsidR="002B0CF4" w:rsidRPr="002B0C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B27E2D">
        <w:rPr>
          <w:rFonts w:ascii="Times New Roman" w:hAnsi="Times New Roman" w:cs="Times New Roman"/>
          <w:sz w:val="24"/>
          <w:szCs w:val="24"/>
        </w:rPr>
        <w:t>Zamawiającego</w:t>
      </w:r>
    </w:p>
    <w:p w:rsidR="002B0CF4" w:rsidRPr="002B0CF4" w:rsidRDefault="002B0CF4" w:rsidP="002B0CF4">
      <w:pPr>
        <w:pStyle w:val="TableParagraph"/>
        <w:numPr>
          <w:ilvl w:val="0"/>
          <w:numId w:val="12"/>
        </w:numPr>
        <w:tabs>
          <w:tab w:val="left" w:pos="421"/>
        </w:tabs>
        <w:spacing w:line="265" w:lineRule="exact"/>
        <w:rPr>
          <w:rFonts w:ascii="Times New Roman" w:hAnsi="Times New Roman" w:cs="Times New Roman"/>
          <w:sz w:val="24"/>
          <w:szCs w:val="24"/>
        </w:rPr>
      </w:pPr>
      <w:r w:rsidRPr="002B0CF4">
        <w:rPr>
          <w:rFonts w:ascii="Times New Roman" w:hAnsi="Times New Roman" w:cs="Times New Roman"/>
          <w:sz w:val="24"/>
          <w:szCs w:val="24"/>
        </w:rPr>
        <w:t xml:space="preserve">Dojazd do </w:t>
      </w:r>
      <w:r w:rsidR="00B27E2D">
        <w:rPr>
          <w:rFonts w:ascii="Times New Roman" w:hAnsi="Times New Roman" w:cs="Times New Roman"/>
          <w:sz w:val="24"/>
          <w:szCs w:val="24"/>
        </w:rPr>
        <w:t>Zamawiającego</w:t>
      </w:r>
      <w:bookmarkStart w:id="0" w:name="_GoBack"/>
      <w:bookmarkEnd w:id="0"/>
    </w:p>
    <w:p w:rsidR="002B0CF4" w:rsidRPr="002B0CF4" w:rsidRDefault="002B0CF4" w:rsidP="002B0CF4">
      <w:pPr>
        <w:pStyle w:val="Akapitzlist"/>
        <w:widowControl w:val="0"/>
        <w:numPr>
          <w:ilvl w:val="0"/>
          <w:numId w:val="12"/>
        </w:numPr>
        <w:tabs>
          <w:tab w:val="left" w:pos="504"/>
        </w:tabs>
        <w:autoSpaceDE w:val="0"/>
        <w:autoSpaceDN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B0CF4">
        <w:rPr>
          <w:rFonts w:ascii="Times New Roman" w:hAnsi="Times New Roman" w:cs="Times New Roman"/>
          <w:sz w:val="24"/>
          <w:szCs w:val="24"/>
        </w:rPr>
        <w:t>Wsparcie w konfiguracji urządzeń sieciowych u</w:t>
      </w:r>
      <w:r w:rsidRPr="002B0CF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B27E2D">
        <w:rPr>
          <w:rFonts w:ascii="Times New Roman" w:hAnsi="Times New Roman" w:cs="Times New Roman"/>
          <w:sz w:val="24"/>
          <w:szCs w:val="24"/>
        </w:rPr>
        <w:t>Zamawiającego</w:t>
      </w:r>
    </w:p>
    <w:p w:rsidR="005536E1" w:rsidRPr="007F7FDC" w:rsidRDefault="00EB7C1B" w:rsidP="005536E1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WYKAZ TELEFONÓW</w:t>
      </w:r>
      <w:r w:rsidR="005536E1" w:rsidRPr="007F7FDC">
        <w:rPr>
          <w:rFonts w:ascii="Times New Roman" w:hAnsi="Times New Roman" w:cs="Times New Roman"/>
          <w:b/>
        </w:rPr>
        <w:t>:</w:t>
      </w:r>
    </w:p>
    <w:p w:rsidR="005536E1" w:rsidRPr="007F7FDC" w:rsidRDefault="005536E1" w:rsidP="005536E1">
      <w:pPr>
        <w:pStyle w:val="TableParagraph"/>
        <w:numPr>
          <w:ilvl w:val="0"/>
          <w:numId w:val="9"/>
        </w:numPr>
        <w:spacing w:before="1"/>
        <w:rPr>
          <w:rFonts w:ascii="Times New Roman" w:hAnsi="Times New Roman" w:cs="Times New Roman"/>
          <w:sz w:val="24"/>
          <w:szCs w:val="24"/>
        </w:rPr>
      </w:pPr>
      <w:r w:rsidRPr="007F7FDC">
        <w:rPr>
          <w:rFonts w:ascii="Times New Roman" w:hAnsi="Times New Roman" w:cs="Times New Roman"/>
          <w:sz w:val="24"/>
          <w:szCs w:val="24"/>
        </w:rPr>
        <w:t xml:space="preserve">Telefon stacjonarny IP </w:t>
      </w:r>
      <w:proofErr w:type="spellStart"/>
      <w:r w:rsidRPr="007F7FDC">
        <w:rPr>
          <w:rFonts w:ascii="Times New Roman" w:hAnsi="Times New Roman" w:cs="Times New Roman"/>
          <w:sz w:val="24"/>
          <w:szCs w:val="24"/>
        </w:rPr>
        <w:t>Fanvil</w:t>
      </w:r>
      <w:proofErr w:type="spellEnd"/>
      <w:r w:rsidRPr="007F7FDC">
        <w:rPr>
          <w:rFonts w:ascii="Times New Roman" w:hAnsi="Times New Roman" w:cs="Times New Roman"/>
          <w:sz w:val="24"/>
          <w:szCs w:val="24"/>
        </w:rPr>
        <w:t xml:space="preserve"> X4</w:t>
      </w:r>
      <w:r w:rsidR="007F7FDC">
        <w:rPr>
          <w:rFonts w:ascii="Times New Roman" w:hAnsi="Times New Roman" w:cs="Times New Roman"/>
          <w:sz w:val="24"/>
          <w:szCs w:val="24"/>
        </w:rPr>
        <w:tab/>
      </w:r>
      <w:r w:rsidR="007F7FDC">
        <w:rPr>
          <w:rFonts w:ascii="Times New Roman" w:hAnsi="Times New Roman" w:cs="Times New Roman"/>
          <w:sz w:val="24"/>
          <w:szCs w:val="24"/>
        </w:rPr>
        <w:tab/>
        <w:t xml:space="preserve">2 </w:t>
      </w:r>
      <w:proofErr w:type="spellStart"/>
      <w:r w:rsidR="007F7FDC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5536E1" w:rsidRPr="007F7FDC" w:rsidRDefault="005536E1" w:rsidP="007F7FDC">
      <w:pPr>
        <w:pStyle w:val="TableParagraph"/>
        <w:numPr>
          <w:ilvl w:val="0"/>
          <w:numId w:val="9"/>
        </w:numPr>
        <w:spacing w:before="1"/>
        <w:rPr>
          <w:rFonts w:ascii="Times New Roman" w:hAnsi="Times New Roman" w:cs="Times New Roman"/>
          <w:sz w:val="24"/>
          <w:szCs w:val="24"/>
        </w:rPr>
      </w:pPr>
      <w:r w:rsidRPr="007F7FDC">
        <w:rPr>
          <w:rFonts w:ascii="Times New Roman" w:hAnsi="Times New Roman" w:cs="Times New Roman"/>
          <w:sz w:val="24"/>
          <w:szCs w:val="24"/>
        </w:rPr>
        <w:t>Telefon stacjonarny IP</w:t>
      </w:r>
      <w:r w:rsidR="007F7FDC" w:rsidRPr="007F7F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FDC" w:rsidRPr="007F7FDC">
        <w:rPr>
          <w:rFonts w:ascii="Times New Roman" w:hAnsi="Times New Roman" w:cs="Times New Roman"/>
          <w:sz w:val="24"/>
          <w:szCs w:val="24"/>
        </w:rPr>
        <w:t>Fanvil</w:t>
      </w:r>
      <w:proofErr w:type="spellEnd"/>
      <w:r w:rsidR="007F7FDC" w:rsidRPr="007F7FDC">
        <w:rPr>
          <w:rFonts w:ascii="Times New Roman" w:hAnsi="Times New Roman" w:cs="Times New Roman"/>
          <w:sz w:val="24"/>
          <w:szCs w:val="24"/>
        </w:rPr>
        <w:t xml:space="preserve"> X3SP</w:t>
      </w:r>
      <w:r w:rsidR="007F7FDC">
        <w:rPr>
          <w:rFonts w:ascii="Times New Roman" w:hAnsi="Times New Roman" w:cs="Times New Roman"/>
          <w:sz w:val="24"/>
          <w:szCs w:val="24"/>
        </w:rPr>
        <w:tab/>
      </w:r>
      <w:r w:rsidR="007F7FDC">
        <w:rPr>
          <w:rFonts w:ascii="Times New Roman" w:hAnsi="Times New Roman" w:cs="Times New Roman"/>
          <w:sz w:val="24"/>
          <w:szCs w:val="24"/>
        </w:rPr>
        <w:tab/>
        <w:t xml:space="preserve">3 </w:t>
      </w:r>
      <w:proofErr w:type="spellStart"/>
      <w:r w:rsidR="007F7FDC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7F7FDC" w:rsidRDefault="005536E1" w:rsidP="007F7FDC">
      <w:pPr>
        <w:pStyle w:val="TableParagraph"/>
        <w:numPr>
          <w:ilvl w:val="0"/>
          <w:numId w:val="9"/>
        </w:numPr>
        <w:spacing w:before="1"/>
        <w:rPr>
          <w:rFonts w:ascii="Times New Roman" w:hAnsi="Times New Roman" w:cs="Times New Roman"/>
          <w:sz w:val="24"/>
          <w:szCs w:val="24"/>
        </w:rPr>
      </w:pPr>
      <w:r w:rsidRPr="007F7FDC">
        <w:rPr>
          <w:rFonts w:ascii="Times New Roman" w:hAnsi="Times New Roman" w:cs="Times New Roman"/>
          <w:sz w:val="24"/>
          <w:szCs w:val="24"/>
        </w:rPr>
        <w:t>Telefon stacjonarny IP</w:t>
      </w:r>
      <w:r w:rsidR="007F7FDC" w:rsidRPr="007F7F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FDC" w:rsidRPr="007F7FDC">
        <w:rPr>
          <w:rFonts w:ascii="Times New Roman" w:hAnsi="Times New Roman" w:cs="Times New Roman"/>
          <w:sz w:val="24"/>
          <w:szCs w:val="24"/>
        </w:rPr>
        <w:t>Fanvil</w:t>
      </w:r>
      <w:proofErr w:type="spellEnd"/>
      <w:r w:rsidR="007F7FDC" w:rsidRPr="007F7FDC">
        <w:rPr>
          <w:rFonts w:ascii="Times New Roman" w:hAnsi="Times New Roman" w:cs="Times New Roman"/>
          <w:sz w:val="24"/>
          <w:szCs w:val="24"/>
        </w:rPr>
        <w:t xml:space="preserve"> X1SP</w:t>
      </w:r>
      <w:r w:rsidR="007F7FDC">
        <w:rPr>
          <w:rFonts w:ascii="Times New Roman" w:hAnsi="Times New Roman" w:cs="Times New Roman"/>
          <w:sz w:val="24"/>
          <w:szCs w:val="24"/>
        </w:rPr>
        <w:tab/>
      </w:r>
      <w:r w:rsidR="007F7FDC">
        <w:rPr>
          <w:rFonts w:ascii="Times New Roman" w:hAnsi="Times New Roman" w:cs="Times New Roman"/>
          <w:sz w:val="24"/>
          <w:szCs w:val="24"/>
        </w:rPr>
        <w:tab/>
        <w:t xml:space="preserve">9 </w:t>
      </w:r>
      <w:proofErr w:type="spellStart"/>
      <w:r w:rsidR="007F7FDC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EB7C1B" w:rsidRDefault="00EB7C1B" w:rsidP="00EB7C1B">
      <w:pPr>
        <w:pStyle w:val="TableParagraph"/>
        <w:spacing w:before="1"/>
        <w:rPr>
          <w:rFonts w:ascii="Times New Roman" w:hAnsi="Times New Roman" w:cs="Times New Roman"/>
          <w:sz w:val="24"/>
          <w:szCs w:val="24"/>
        </w:rPr>
      </w:pPr>
    </w:p>
    <w:p w:rsidR="00EB7C1B" w:rsidRDefault="00EB7C1B" w:rsidP="00EB7C1B">
      <w:pPr>
        <w:pStyle w:val="TableParagraph"/>
        <w:spacing w:before="1"/>
        <w:rPr>
          <w:rFonts w:ascii="Times New Roman" w:hAnsi="Times New Roman" w:cs="Times New Roman"/>
          <w:sz w:val="24"/>
          <w:szCs w:val="24"/>
        </w:rPr>
      </w:pPr>
    </w:p>
    <w:p w:rsidR="00EB7C1B" w:rsidRPr="007F7FDC" w:rsidRDefault="00EB7C1B" w:rsidP="00EB7C1B">
      <w:pPr>
        <w:pStyle w:val="TableParagraph"/>
        <w:spacing w:before="1"/>
        <w:rPr>
          <w:rFonts w:ascii="Times New Roman" w:hAnsi="Times New Roman" w:cs="Times New Roman"/>
          <w:sz w:val="24"/>
          <w:szCs w:val="24"/>
        </w:rPr>
      </w:pPr>
    </w:p>
    <w:p w:rsidR="005536E1" w:rsidRPr="007F7FDC" w:rsidRDefault="005536E1" w:rsidP="007F7FDC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536E1" w:rsidRPr="007F7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A3B1D"/>
    <w:multiLevelType w:val="hybridMultilevel"/>
    <w:tmpl w:val="0560A1B4"/>
    <w:lvl w:ilvl="0" w:tplc="1FEC22E8">
      <w:numFmt w:val="bullet"/>
      <w:lvlText w:val=""/>
      <w:lvlJc w:val="left"/>
      <w:pPr>
        <w:ind w:left="503" w:hanging="426"/>
      </w:pPr>
      <w:rPr>
        <w:rFonts w:hint="default"/>
        <w:w w:val="100"/>
        <w:lang w:val="pl-PL" w:eastAsia="pl-PL" w:bidi="pl-PL"/>
      </w:rPr>
    </w:lvl>
    <w:lvl w:ilvl="1" w:tplc="7D7A1162">
      <w:numFmt w:val="bullet"/>
      <w:lvlText w:val="-"/>
      <w:lvlJc w:val="left"/>
      <w:pPr>
        <w:ind w:left="808" w:hanging="161"/>
      </w:pPr>
      <w:rPr>
        <w:rFonts w:ascii="Segoe UI Light" w:eastAsia="Segoe UI Light" w:hAnsi="Segoe UI Light" w:cs="Segoe UI Light" w:hint="default"/>
        <w:w w:val="100"/>
        <w:sz w:val="24"/>
        <w:szCs w:val="24"/>
        <w:lang w:val="pl-PL" w:eastAsia="pl-PL" w:bidi="pl-PL"/>
      </w:rPr>
    </w:lvl>
    <w:lvl w:ilvl="2" w:tplc="5A50495C">
      <w:numFmt w:val="bullet"/>
      <w:lvlText w:val="•"/>
      <w:lvlJc w:val="left"/>
      <w:pPr>
        <w:ind w:left="1920" w:hanging="161"/>
      </w:pPr>
      <w:rPr>
        <w:rFonts w:hint="default"/>
        <w:lang w:val="pl-PL" w:eastAsia="pl-PL" w:bidi="pl-PL"/>
      </w:rPr>
    </w:lvl>
    <w:lvl w:ilvl="3" w:tplc="B54CA77A">
      <w:numFmt w:val="bullet"/>
      <w:lvlText w:val="•"/>
      <w:lvlJc w:val="left"/>
      <w:pPr>
        <w:ind w:left="3041" w:hanging="161"/>
      </w:pPr>
      <w:rPr>
        <w:rFonts w:hint="default"/>
        <w:lang w:val="pl-PL" w:eastAsia="pl-PL" w:bidi="pl-PL"/>
      </w:rPr>
    </w:lvl>
    <w:lvl w:ilvl="4" w:tplc="75EA3286">
      <w:numFmt w:val="bullet"/>
      <w:lvlText w:val="•"/>
      <w:lvlJc w:val="left"/>
      <w:pPr>
        <w:ind w:left="4162" w:hanging="161"/>
      </w:pPr>
      <w:rPr>
        <w:rFonts w:hint="default"/>
        <w:lang w:val="pl-PL" w:eastAsia="pl-PL" w:bidi="pl-PL"/>
      </w:rPr>
    </w:lvl>
    <w:lvl w:ilvl="5" w:tplc="87DEE7A6">
      <w:numFmt w:val="bullet"/>
      <w:lvlText w:val="•"/>
      <w:lvlJc w:val="left"/>
      <w:pPr>
        <w:ind w:left="5282" w:hanging="161"/>
      </w:pPr>
      <w:rPr>
        <w:rFonts w:hint="default"/>
        <w:lang w:val="pl-PL" w:eastAsia="pl-PL" w:bidi="pl-PL"/>
      </w:rPr>
    </w:lvl>
    <w:lvl w:ilvl="6" w:tplc="8BCC7B2C">
      <w:numFmt w:val="bullet"/>
      <w:lvlText w:val="•"/>
      <w:lvlJc w:val="left"/>
      <w:pPr>
        <w:ind w:left="6403" w:hanging="161"/>
      </w:pPr>
      <w:rPr>
        <w:rFonts w:hint="default"/>
        <w:lang w:val="pl-PL" w:eastAsia="pl-PL" w:bidi="pl-PL"/>
      </w:rPr>
    </w:lvl>
    <w:lvl w:ilvl="7" w:tplc="C322A744">
      <w:numFmt w:val="bullet"/>
      <w:lvlText w:val="•"/>
      <w:lvlJc w:val="left"/>
      <w:pPr>
        <w:ind w:left="7524" w:hanging="161"/>
      </w:pPr>
      <w:rPr>
        <w:rFonts w:hint="default"/>
        <w:lang w:val="pl-PL" w:eastAsia="pl-PL" w:bidi="pl-PL"/>
      </w:rPr>
    </w:lvl>
    <w:lvl w:ilvl="8" w:tplc="750A9608">
      <w:numFmt w:val="bullet"/>
      <w:lvlText w:val="•"/>
      <w:lvlJc w:val="left"/>
      <w:pPr>
        <w:ind w:left="8644" w:hanging="161"/>
      </w:pPr>
      <w:rPr>
        <w:rFonts w:hint="default"/>
        <w:lang w:val="pl-PL" w:eastAsia="pl-PL" w:bidi="pl-PL"/>
      </w:rPr>
    </w:lvl>
  </w:abstractNum>
  <w:abstractNum w:abstractNumId="1" w15:restartNumberingAfterBreak="0">
    <w:nsid w:val="0C61098D"/>
    <w:multiLevelType w:val="hybridMultilevel"/>
    <w:tmpl w:val="EE583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809E7"/>
    <w:multiLevelType w:val="hybridMultilevel"/>
    <w:tmpl w:val="39642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C3754"/>
    <w:multiLevelType w:val="hybridMultilevel"/>
    <w:tmpl w:val="C5306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14C7C"/>
    <w:multiLevelType w:val="hybridMultilevel"/>
    <w:tmpl w:val="92704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9B56CF"/>
    <w:multiLevelType w:val="hybridMultilevel"/>
    <w:tmpl w:val="FCDC2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11050"/>
    <w:multiLevelType w:val="hybridMultilevel"/>
    <w:tmpl w:val="F0A0DAF8"/>
    <w:lvl w:ilvl="0" w:tplc="E0C0E0D6">
      <w:numFmt w:val="bullet"/>
      <w:lvlText w:val=""/>
      <w:lvlJc w:val="left"/>
      <w:pPr>
        <w:ind w:left="420" w:hanging="284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06DED57C">
      <w:numFmt w:val="bullet"/>
      <w:lvlText w:val=""/>
      <w:lvlJc w:val="left"/>
      <w:pPr>
        <w:ind w:left="703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2" w:tplc="B8344564">
      <w:numFmt w:val="bullet"/>
      <w:lvlText w:val="•"/>
      <w:lvlJc w:val="left"/>
      <w:pPr>
        <w:ind w:left="1266" w:hanging="284"/>
      </w:pPr>
      <w:rPr>
        <w:rFonts w:hint="default"/>
        <w:lang w:val="pl-PL" w:eastAsia="pl-PL" w:bidi="pl-PL"/>
      </w:rPr>
    </w:lvl>
    <w:lvl w:ilvl="3" w:tplc="870AF320">
      <w:numFmt w:val="bullet"/>
      <w:lvlText w:val="•"/>
      <w:lvlJc w:val="left"/>
      <w:pPr>
        <w:ind w:left="1833" w:hanging="284"/>
      </w:pPr>
      <w:rPr>
        <w:rFonts w:hint="default"/>
        <w:lang w:val="pl-PL" w:eastAsia="pl-PL" w:bidi="pl-PL"/>
      </w:rPr>
    </w:lvl>
    <w:lvl w:ilvl="4" w:tplc="9C66A2E2">
      <w:numFmt w:val="bullet"/>
      <w:lvlText w:val="•"/>
      <w:lvlJc w:val="left"/>
      <w:pPr>
        <w:ind w:left="2399" w:hanging="284"/>
      </w:pPr>
      <w:rPr>
        <w:rFonts w:hint="default"/>
        <w:lang w:val="pl-PL" w:eastAsia="pl-PL" w:bidi="pl-PL"/>
      </w:rPr>
    </w:lvl>
    <w:lvl w:ilvl="5" w:tplc="6BA63B6C">
      <w:numFmt w:val="bullet"/>
      <w:lvlText w:val="•"/>
      <w:lvlJc w:val="left"/>
      <w:pPr>
        <w:ind w:left="2966" w:hanging="284"/>
      </w:pPr>
      <w:rPr>
        <w:rFonts w:hint="default"/>
        <w:lang w:val="pl-PL" w:eastAsia="pl-PL" w:bidi="pl-PL"/>
      </w:rPr>
    </w:lvl>
    <w:lvl w:ilvl="6" w:tplc="EFA40670">
      <w:numFmt w:val="bullet"/>
      <w:lvlText w:val="•"/>
      <w:lvlJc w:val="left"/>
      <w:pPr>
        <w:ind w:left="3532" w:hanging="284"/>
      </w:pPr>
      <w:rPr>
        <w:rFonts w:hint="default"/>
        <w:lang w:val="pl-PL" w:eastAsia="pl-PL" w:bidi="pl-PL"/>
      </w:rPr>
    </w:lvl>
    <w:lvl w:ilvl="7" w:tplc="405C8296">
      <w:numFmt w:val="bullet"/>
      <w:lvlText w:val="•"/>
      <w:lvlJc w:val="left"/>
      <w:pPr>
        <w:ind w:left="4099" w:hanging="284"/>
      </w:pPr>
      <w:rPr>
        <w:rFonts w:hint="default"/>
        <w:lang w:val="pl-PL" w:eastAsia="pl-PL" w:bidi="pl-PL"/>
      </w:rPr>
    </w:lvl>
    <w:lvl w:ilvl="8" w:tplc="5C965B78">
      <w:numFmt w:val="bullet"/>
      <w:lvlText w:val="•"/>
      <w:lvlJc w:val="left"/>
      <w:pPr>
        <w:ind w:left="4665" w:hanging="284"/>
      </w:pPr>
      <w:rPr>
        <w:rFonts w:hint="default"/>
        <w:lang w:val="pl-PL" w:eastAsia="pl-PL" w:bidi="pl-PL"/>
      </w:rPr>
    </w:lvl>
  </w:abstractNum>
  <w:abstractNum w:abstractNumId="7" w15:restartNumberingAfterBreak="0">
    <w:nsid w:val="4A542E8C"/>
    <w:multiLevelType w:val="multilevel"/>
    <w:tmpl w:val="22A8E3E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ascii="Calibri" w:hAnsi="Calibri" w:cs="Calibri" w:hint="default"/>
        <w:b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20"/>
      </w:pPr>
      <w:rPr>
        <w:rFonts w:ascii="Tahoma" w:hAnsi="Tahoma" w:cs="Tahoma" w:hint="default"/>
        <w:b w:val="0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ascii="Tahoma" w:hAnsi="Tahoma" w:cs="Tahoma" w:hint="default"/>
        <w:b w:val="0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1222" w:hanging="1080"/>
      </w:pPr>
      <w:rPr>
        <w:rFonts w:ascii="Tahoma" w:hAnsi="Tahoma" w:cs="Tahoma" w:hint="default"/>
        <w:b w:val="0"/>
        <w:color w:val="auto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ascii="Calibri" w:hAnsi="Calibri" w:cs="Calibri"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440"/>
      </w:pPr>
      <w:rPr>
        <w:rFonts w:ascii="Calibri" w:hAnsi="Calibri" w:cs="Calibri"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ascii="Calibri" w:hAnsi="Calibri" w:cs="Calibri"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480"/>
        </w:tabs>
        <w:ind w:left="3480" w:hanging="1800"/>
      </w:pPr>
      <w:rPr>
        <w:rFonts w:ascii="Calibri" w:hAnsi="Calibri" w:cs="Calibri"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ascii="Calibri" w:hAnsi="Calibri" w:cs="Calibri" w:hint="default"/>
        <w:sz w:val="22"/>
      </w:rPr>
    </w:lvl>
  </w:abstractNum>
  <w:abstractNum w:abstractNumId="8" w15:restartNumberingAfterBreak="0">
    <w:nsid w:val="64FB2F13"/>
    <w:multiLevelType w:val="hybridMultilevel"/>
    <w:tmpl w:val="53125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B4871"/>
    <w:multiLevelType w:val="hybridMultilevel"/>
    <w:tmpl w:val="DA36D18E"/>
    <w:lvl w:ilvl="0" w:tplc="ACDC05F4">
      <w:numFmt w:val="bullet"/>
      <w:lvlText w:val=""/>
      <w:lvlJc w:val="left"/>
      <w:pPr>
        <w:ind w:left="503" w:hanging="426"/>
      </w:pPr>
      <w:rPr>
        <w:rFonts w:hint="default"/>
        <w:w w:val="100"/>
        <w:lang w:val="pl-PL" w:eastAsia="pl-PL" w:bidi="pl-PL"/>
      </w:rPr>
    </w:lvl>
    <w:lvl w:ilvl="1" w:tplc="B3B4758C">
      <w:numFmt w:val="bullet"/>
      <w:lvlText w:val="-"/>
      <w:lvlJc w:val="left"/>
      <w:pPr>
        <w:ind w:left="808" w:hanging="161"/>
      </w:pPr>
      <w:rPr>
        <w:rFonts w:ascii="Segoe UI Light" w:eastAsia="Segoe UI Light" w:hAnsi="Segoe UI Light" w:cs="Segoe UI Light" w:hint="default"/>
        <w:w w:val="100"/>
        <w:sz w:val="24"/>
        <w:szCs w:val="24"/>
        <w:lang w:val="pl-PL" w:eastAsia="pl-PL" w:bidi="pl-PL"/>
      </w:rPr>
    </w:lvl>
    <w:lvl w:ilvl="2" w:tplc="E0886C42">
      <w:numFmt w:val="bullet"/>
      <w:lvlText w:val="•"/>
      <w:lvlJc w:val="left"/>
      <w:pPr>
        <w:ind w:left="1920" w:hanging="161"/>
      </w:pPr>
      <w:rPr>
        <w:rFonts w:hint="default"/>
        <w:lang w:val="pl-PL" w:eastAsia="pl-PL" w:bidi="pl-PL"/>
      </w:rPr>
    </w:lvl>
    <w:lvl w:ilvl="3" w:tplc="78DC03E8">
      <w:numFmt w:val="bullet"/>
      <w:lvlText w:val="•"/>
      <w:lvlJc w:val="left"/>
      <w:pPr>
        <w:ind w:left="3041" w:hanging="161"/>
      </w:pPr>
      <w:rPr>
        <w:rFonts w:hint="default"/>
        <w:lang w:val="pl-PL" w:eastAsia="pl-PL" w:bidi="pl-PL"/>
      </w:rPr>
    </w:lvl>
    <w:lvl w:ilvl="4" w:tplc="51CA2FD6">
      <w:numFmt w:val="bullet"/>
      <w:lvlText w:val="•"/>
      <w:lvlJc w:val="left"/>
      <w:pPr>
        <w:ind w:left="4162" w:hanging="161"/>
      </w:pPr>
      <w:rPr>
        <w:rFonts w:hint="default"/>
        <w:lang w:val="pl-PL" w:eastAsia="pl-PL" w:bidi="pl-PL"/>
      </w:rPr>
    </w:lvl>
    <w:lvl w:ilvl="5" w:tplc="79B6A0A2">
      <w:numFmt w:val="bullet"/>
      <w:lvlText w:val="•"/>
      <w:lvlJc w:val="left"/>
      <w:pPr>
        <w:ind w:left="5282" w:hanging="161"/>
      </w:pPr>
      <w:rPr>
        <w:rFonts w:hint="default"/>
        <w:lang w:val="pl-PL" w:eastAsia="pl-PL" w:bidi="pl-PL"/>
      </w:rPr>
    </w:lvl>
    <w:lvl w:ilvl="6" w:tplc="EAB60828">
      <w:numFmt w:val="bullet"/>
      <w:lvlText w:val="•"/>
      <w:lvlJc w:val="left"/>
      <w:pPr>
        <w:ind w:left="6403" w:hanging="161"/>
      </w:pPr>
      <w:rPr>
        <w:rFonts w:hint="default"/>
        <w:lang w:val="pl-PL" w:eastAsia="pl-PL" w:bidi="pl-PL"/>
      </w:rPr>
    </w:lvl>
    <w:lvl w:ilvl="7" w:tplc="33EA0136">
      <w:numFmt w:val="bullet"/>
      <w:lvlText w:val="•"/>
      <w:lvlJc w:val="left"/>
      <w:pPr>
        <w:ind w:left="7524" w:hanging="161"/>
      </w:pPr>
      <w:rPr>
        <w:rFonts w:hint="default"/>
        <w:lang w:val="pl-PL" w:eastAsia="pl-PL" w:bidi="pl-PL"/>
      </w:rPr>
    </w:lvl>
    <w:lvl w:ilvl="8" w:tplc="BDAE5806">
      <w:numFmt w:val="bullet"/>
      <w:lvlText w:val="•"/>
      <w:lvlJc w:val="left"/>
      <w:pPr>
        <w:ind w:left="8644" w:hanging="161"/>
      </w:pPr>
      <w:rPr>
        <w:rFonts w:hint="default"/>
        <w:lang w:val="pl-PL" w:eastAsia="pl-PL" w:bidi="pl-PL"/>
      </w:rPr>
    </w:lvl>
  </w:abstractNum>
  <w:abstractNum w:abstractNumId="10" w15:restartNumberingAfterBreak="0">
    <w:nsid w:val="71C85280"/>
    <w:multiLevelType w:val="hybridMultilevel"/>
    <w:tmpl w:val="C6506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56AE0"/>
    <w:multiLevelType w:val="hybridMultilevel"/>
    <w:tmpl w:val="A5CC0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2E140A"/>
    <w:multiLevelType w:val="hybridMultilevel"/>
    <w:tmpl w:val="E5E2A442"/>
    <w:lvl w:ilvl="0" w:tplc="1E4CA84A">
      <w:numFmt w:val="bullet"/>
      <w:lvlText w:val=""/>
      <w:lvlJc w:val="left"/>
      <w:pPr>
        <w:ind w:left="651" w:hanging="168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A1F25210">
      <w:numFmt w:val="bullet"/>
      <w:lvlText w:val="•"/>
      <w:lvlJc w:val="left"/>
      <w:pPr>
        <w:ind w:left="1075" w:hanging="168"/>
      </w:pPr>
      <w:rPr>
        <w:rFonts w:hint="default"/>
        <w:lang w:val="pl-PL" w:eastAsia="pl-PL" w:bidi="pl-PL"/>
      </w:rPr>
    </w:lvl>
    <w:lvl w:ilvl="2" w:tplc="B54CA3CA">
      <w:numFmt w:val="bullet"/>
      <w:lvlText w:val="•"/>
      <w:lvlJc w:val="left"/>
      <w:pPr>
        <w:ind w:left="1491" w:hanging="168"/>
      </w:pPr>
      <w:rPr>
        <w:rFonts w:hint="default"/>
        <w:lang w:val="pl-PL" w:eastAsia="pl-PL" w:bidi="pl-PL"/>
      </w:rPr>
    </w:lvl>
    <w:lvl w:ilvl="3" w:tplc="0936ABC6">
      <w:numFmt w:val="bullet"/>
      <w:lvlText w:val="•"/>
      <w:lvlJc w:val="left"/>
      <w:pPr>
        <w:ind w:left="1906" w:hanging="168"/>
      </w:pPr>
      <w:rPr>
        <w:rFonts w:hint="default"/>
        <w:lang w:val="pl-PL" w:eastAsia="pl-PL" w:bidi="pl-PL"/>
      </w:rPr>
    </w:lvl>
    <w:lvl w:ilvl="4" w:tplc="76089A8A">
      <w:numFmt w:val="bullet"/>
      <w:lvlText w:val="•"/>
      <w:lvlJc w:val="left"/>
      <w:pPr>
        <w:ind w:left="2322" w:hanging="168"/>
      </w:pPr>
      <w:rPr>
        <w:rFonts w:hint="default"/>
        <w:lang w:val="pl-PL" w:eastAsia="pl-PL" w:bidi="pl-PL"/>
      </w:rPr>
    </w:lvl>
    <w:lvl w:ilvl="5" w:tplc="0E145614">
      <w:numFmt w:val="bullet"/>
      <w:lvlText w:val="•"/>
      <w:lvlJc w:val="left"/>
      <w:pPr>
        <w:ind w:left="2738" w:hanging="168"/>
      </w:pPr>
      <w:rPr>
        <w:rFonts w:hint="default"/>
        <w:lang w:val="pl-PL" w:eastAsia="pl-PL" w:bidi="pl-PL"/>
      </w:rPr>
    </w:lvl>
    <w:lvl w:ilvl="6" w:tplc="CFFC7E54">
      <w:numFmt w:val="bullet"/>
      <w:lvlText w:val="•"/>
      <w:lvlJc w:val="left"/>
      <w:pPr>
        <w:ind w:left="3153" w:hanging="168"/>
      </w:pPr>
      <w:rPr>
        <w:rFonts w:hint="default"/>
        <w:lang w:val="pl-PL" w:eastAsia="pl-PL" w:bidi="pl-PL"/>
      </w:rPr>
    </w:lvl>
    <w:lvl w:ilvl="7" w:tplc="E71224BA">
      <w:numFmt w:val="bullet"/>
      <w:lvlText w:val="•"/>
      <w:lvlJc w:val="left"/>
      <w:pPr>
        <w:ind w:left="3569" w:hanging="168"/>
      </w:pPr>
      <w:rPr>
        <w:rFonts w:hint="default"/>
        <w:lang w:val="pl-PL" w:eastAsia="pl-PL" w:bidi="pl-PL"/>
      </w:rPr>
    </w:lvl>
    <w:lvl w:ilvl="8" w:tplc="52481496">
      <w:numFmt w:val="bullet"/>
      <w:lvlText w:val="•"/>
      <w:lvlJc w:val="left"/>
      <w:pPr>
        <w:ind w:left="3984" w:hanging="168"/>
      </w:pPr>
      <w:rPr>
        <w:rFonts w:hint="default"/>
        <w:lang w:val="pl-PL" w:eastAsia="pl-PL" w:bidi="pl-PL"/>
      </w:rPr>
    </w:lvl>
  </w:abstractNum>
  <w:abstractNum w:abstractNumId="13" w15:restartNumberingAfterBreak="0">
    <w:nsid w:val="7C1E55BE"/>
    <w:multiLevelType w:val="hybridMultilevel"/>
    <w:tmpl w:val="4EDA578A"/>
    <w:lvl w:ilvl="0" w:tplc="0415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9"/>
  </w:num>
  <w:num w:numId="5">
    <w:abstractNumId w:val="2"/>
  </w:num>
  <w:num w:numId="6">
    <w:abstractNumId w:val="11"/>
  </w:num>
  <w:num w:numId="7">
    <w:abstractNumId w:val="12"/>
  </w:num>
  <w:num w:numId="8">
    <w:abstractNumId w:val="13"/>
  </w:num>
  <w:num w:numId="9">
    <w:abstractNumId w:val="10"/>
  </w:num>
  <w:num w:numId="10">
    <w:abstractNumId w:val="1"/>
  </w:num>
  <w:num w:numId="11">
    <w:abstractNumId w:val="4"/>
  </w:num>
  <w:num w:numId="12">
    <w:abstractNumId w:val="3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BFD"/>
    <w:rsid w:val="00082CD3"/>
    <w:rsid w:val="00256BE3"/>
    <w:rsid w:val="002B0CF4"/>
    <w:rsid w:val="004F2BFD"/>
    <w:rsid w:val="005536E1"/>
    <w:rsid w:val="007518CF"/>
    <w:rsid w:val="007F7FDC"/>
    <w:rsid w:val="00A82DC8"/>
    <w:rsid w:val="00B27E2D"/>
    <w:rsid w:val="00E73DCE"/>
    <w:rsid w:val="00E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F30E0-AFE7-49E1-8033-4B6EC0564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2BFD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4F2BF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rsid w:val="004F2BFD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4F2BFD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1"/>
    <w:qFormat/>
    <w:rsid w:val="004F2BFD"/>
    <w:pPr>
      <w:spacing w:after="160" w:line="259" w:lineRule="auto"/>
      <w:ind w:left="720"/>
    </w:pPr>
    <w:rPr>
      <w:rFonts w:ascii="Calibri" w:eastAsia="Times New Roman" w:hAnsi="Calibri" w:cs="Calibri"/>
      <w:sz w:val="22"/>
      <w:szCs w:val="22"/>
    </w:rPr>
  </w:style>
  <w:style w:type="character" w:customStyle="1" w:styleId="AkapitzlistZnak">
    <w:name w:val="Akapit z listą Znak"/>
    <w:link w:val="Akapitzlist"/>
    <w:uiPriority w:val="1"/>
    <w:locked/>
    <w:rsid w:val="004F2BFD"/>
    <w:rPr>
      <w:rFonts w:ascii="Calibri" w:eastAsia="Times New Roman" w:hAnsi="Calibri" w:cs="Calibri"/>
    </w:rPr>
  </w:style>
  <w:style w:type="paragraph" w:customStyle="1" w:styleId="TableParagraph">
    <w:name w:val="Table Paragraph"/>
    <w:basedOn w:val="Normalny"/>
    <w:uiPriority w:val="1"/>
    <w:qFormat/>
    <w:rsid w:val="005536E1"/>
    <w:pPr>
      <w:widowControl w:val="0"/>
      <w:autoSpaceDE w:val="0"/>
      <w:autoSpaceDN w:val="0"/>
    </w:pPr>
    <w:rPr>
      <w:rFonts w:ascii="Segoe UI Light" w:eastAsia="Segoe UI Light" w:hAnsi="Segoe UI Light" w:cs="Segoe UI Light"/>
      <w:sz w:val="22"/>
      <w:szCs w:val="22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C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7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5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7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9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9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8CB74-9397-4B41-AD46-8EF20A150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775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5</cp:revision>
  <cp:lastPrinted>2021-08-27T05:52:00Z</cp:lastPrinted>
  <dcterms:created xsi:type="dcterms:W3CDTF">2021-08-24T11:30:00Z</dcterms:created>
  <dcterms:modified xsi:type="dcterms:W3CDTF">2021-08-27T06:34:00Z</dcterms:modified>
</cp:coreProperties>
</file>